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01C0" w14:textId="77777777" w:rsidR="003653A3" w:rsidRDefault="00DA675A" w:rsidP="00DA675A">
      <w:pPr>
        <w:pStyle w:val="Heading2"/>
        <w:spacing w:before="138"/>
        <w:ind w:left="3210"/>
        <w:rPr>
          <w:w w:val="95"/>
        </w:rPr>
      </w:pPr>
      <w:r>
        <w:rPr>
          <w:noProof/>
        </w:rPr>
        <w:drawing>
          <wp:anchor distT="0" distB="0" distL="0" distR="0" simplePos="0" relativeHeight="251659264" behindDoc="0" locked="0" layoutInCell="1" allowOverlap="1" wp14:anchorId="7B01DFF5" wp14:editId="11F9B317">
            <wp:simplePos x="0" y="0"/>
            <wp:positionH relativeFrom="page">
              <wp:posOffset>738505</wp:posOffset>
            </wp:positionH>
            <wp:positionV relativeFrom="paragraph">
              <wp:posOffset>2993</wp:posOffset>
            </wp:positionV>
            <wp:extent cx="1778254" cy="1084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78254" cy="1084579"/>
                    </a:xfrm>
                    <a:prstGeom prst="rect">
                      <a:avLst/>
                    </a:prstGeom>
                  </pic:spPr>
                </pic:pic>
              </a:graphicData>
            </a:graphic>
          </wp:anchor>
        </w:drawing>
      </w:r>
      <w:r>
        <w:rPr>
          <w:w w:val="95"/>
        </w:rPr>
        <w:t>Jessie</w:t>
      </w:r>
      <w:r>
        <w:rPr>
          <w:spacing w:val="-55"/>
          <w:w w:val="95"/>
        </w:rPr>
        <w:t xml:space="preserve"> </w:t>
      </w:r>
      <w:r>
        <w:rPr>
          <w:w w:val="95"/>
        </w:rPr>
        <w:t>Ball</w:t>
      </w:r>
      <w:r>
        <w:rPr>
          <w:spacing w:val="-54"/>
          <w:w w:val="95"/>
        </w:rPr>
        <w:t xml:space="preserve"> </w:t>
      </w:r>
      <w:r>
        <w:rPr>
          <w:w w:val="95"/>
        </w:rPr>
        <w:t>duPont</w:t>
      </w:r>
      <w:r>
        <w:rPr>
          <w:spacing w:val="-53"/>
          <w:w w:val="95"/>
        </w:rPr>
        <w:t xml:space="preserve"> </w:t>
      </w:r>
      <w:r>
        <w:rPr>
          <w:w w:val="95"/>
        </w:rPr>
        <w:t>Center’s</w:t>
      </w:r>
    </w:p>
    <w:p w14:paraId="11C6541D" w14:textId="6CD8EAEA" w:rsidR="00DA675A" w:rsidRDefault="003653A3" w:rsidP="00DA675A">
      <w:pPr>
        <w:pStyle w:val="Heading2"/>
        <w:spacing w:before="138"/>
        <w:ind w:left="3210"/>
      </w:pPr>
      <w:r>
        <w:rPr>
          <w:w w:val="95"/>
        </w:rPr>
        <w:t>(aka The Jessie)</w:t>
      </w:r>
    </w:p>
    <w:p w14:paraId="00958E38" w14:textId="77777777" w:rsidR="00DA675A" w:rsidRDefault="00DA675A" w:rsidP="00DA675A">
      <w:pPr>
        <w:spacing w:before="74"/>
        <w:ind w:left="3210" w:right="106"/>
        <w:jc w:val="center"/>
        <w:rPr>
          <w:b/>
          <w:sz w:val="52"/>
        </w:rPr>
      </w:pPr>
      <w:r>
        <w:rPr>
          <w:b/>
          <w:w w:val="95"/>
          <w:sz w:val="52"/>
        </w:rPr>
        <w:t>HANDBOOK</w:t>
      </w:r>
    </w:p>
    <w:p w14:paraId="047D97DF" w14:textId="77777777" w:rsidR="00DA675A" w:rsidRDefault="00DA675A" w:rsidP="00DA675A">
      <w:pPr>
        <w:pStyle w:val="BodyText"/>
        <w:rPr>
          <w:b/>
          <w:sz w:val="20"/>
        </w:rPr>
      </w:pPr>
    </w:p>
    <w:p w14:paraId="6137E8DA" w14:textId="77777777" w:rsidR="00DA675A" w:rsidRDefault="00DA675A" w:rsidP="00DA675A">
      <w:pPr>
        <w:pStyle w:val="BodyText"/>
        <w:rPr>
          <w:b/>
          <w:sz w:val="20"/>
        </w:rPr>
      </w:pPr>
    </w:p>
    <w:p w14:paraId="38ECEA4A" w14:textId="77777777" w:rsidR="00DA675A" w:rsidRDefault="00DA675A" w:rsidP="00DA675A">
      <w:pPr>
        <w:pStyle w:val="BodyText"/>
        <w:rPr>
          <w:b/>
          <w:sz w:val="20"/>
        </w:rPr>
      </w:pPr>
    </w:p>
    <w:p w14:paraId="73E4F378" w14:textId="77777777" w:rsidR="00DA675A" w:rsidRDefault="00DA675A" w:rsidP="00DA675A">
      <w:pPr>
        <w:pStyle w:val="BodyText"/>
        <w:rPr>
          <w:b/>
          <w:sz w:val="24"/>
        </w:rPr>
      </w:pPr>
    </w:p>
    <w:p w14:paraId="18770752" w14:textId="77777777" w:rsidR="00DF19A4" w:rsidRPr="00DF19A4" w:rsidRDefault="00DF19A4" w:rsidP="00DF19A4">
      <w:pPr>
        <w:rPr>
          <w:rFonts w:ascii="Garamond" w:hAnsi="Garamond"/>
          <w:b/>
          <w:bCs/>
          <w:sz w:val="28"/>
          <w:szCs w:val="28"/>
        </w:rPr>
      </w:pPr>
      <w:r w:rsidRPr="00DF19A4">
        <w:rPr>
          <w:rFonts w:ascii="Garamond" w:hAnsi="Garamond"/>
          <w:b/>
          <w:bCs/>
          <w:sz w:val="28"/>
          <w:szCs w:val="28"/>
        </w:rPr>
        <w:t xml:space="preserve">The Jessie is a collaboration space and gathering place with </w:t>
      </w:r>
      <w:commentRangeStart w:id="0"/>
      <w:commentRangeStart w:id="1"/>
      <w:r w:rsidRPr="00DF19A4">
        <w:rPr>
          <w:rFonts w:ascii="Garamond" w:hAnsi="Garamond"/>
          <w:b/>
          <w:bCs/>
          <w:sz w:val="28"/>
          <w:szCs w:val="28"/>
        </w:rPr>
        <w:t>three goals</w:t>
      </w:r>
      <w:commentRangeEnd w:id="0"/>
      <w:r w:rsidRPr="00DF19A4">
        <w:rPr>
          <w:rFonts w:ascii="Garamond" w:hAnsi="Garamond"/>
          <w:b/>
          <w:bCs/>
          <w:sz w:val="28"/>
          <w:szCs w:val="28"/>
        </w:rPr>
        <w:commentReference w:id="0"/>
      </w:r>
      <w:commentRangeEnd w:id="1"/>
      <w:r w:rsidRPr="00DF19A4">
        <w:rPr>
          <w:rFonts w:ascii="Garamond" w:hAnsi="Garamond"/>
          <w:b/>
          <w:bCs/>
          <w:sz w:val="28"/>
          <w:szCs w:val="28"/>
        </w:rPr>
        <w:commentReference w:id="1"/>
      </w:r>
      <w:r w:rsidRPr="00DF19A4">
        <w:rPr>
          <w:rFonts w:ascii="Garamond" w:hAnsi="Garamond"/>
          <w:b/>
          <w:bCs/>
          <w:sz w:val="28"/>
          <w:szCs w:val="28"/>
        </w:rPr>
        <w:t>: </w:t>
      </w:r>
    </w:p>
    <w:p w14:paraId="29608E8F" w14:textId="77777777" w:rsidR="00DF19A4" w:rsidRPr="00DF19A4" w:rsidRDefault="00DF19A4" w:rsidP="00DF19A4">
      <w:pPr>
        <w:numPr>
          <w:ilvl w:val="0"/>
          <w:numId w:val="29"/>
        </w:numPr>
        <w:rPr>
          <w:rFonts w:ascii="Garamond" w:hAnsi="Garamond"/>
          <w:sz w:val="28"/>
          <w:szCs w:val="28"/>
        </w:rPr>
      </w:pPr>
      <w:r w:rsidRPr="00DF19A4">
        <w:rPr>
          <w:rFonts w:ascii="Garamond" w:hAnsi="Garamond"/>
          <w:sz w:val="28"/>
          <w:szCs w:val="28"/>
        </w:rPr>
        <w:t>empowering philanthropic leaders and forward-thinking community members to solve tough community challenges together;</w:t>
      </w:r>
    </w:p>
    <w:p w14:paraId="7849DF82" w14:textId="77777777" w:rsidR="00DF19A4" w:rsidRPr="00DF19A4" w:rsidRDefault="00DF19A4" w:rsidP="00DF19A4">
      <w:pPr>
        <w:numPr>
          <w:ilvl w:val="0"/>
          <w:numId w:val="29"/>
        </w:numPr>
        <w:rPr>
          <w:rFonts w:ascii="Garamond" w:hAnsi="Garamond"/>
          <w:sz w:val="28"/>
          <w:szCs w:val="28"/>
        </w:rPr>
      </w:pPr>
      <w:r w:rsidRPr="00DF19A4">
        <w:rPr>
          <w:rFonts w:ascii="Garamond" w:hAnsi="Garamond"/>
          <w:sz w:val="28"/>
          <w:szCs w:val="28"/>
        </w:rPr>
        <w:t>facilitating partnerships that reduce structural barriers to opportunity for nonprofits and their clients; and </w:t>
      </w:r>
    </w:p>
    <w:p w14:paraId="45107D15" w14:textId="77777777" w:rsidR="00DF19A4" w:rsidRPr="00DF19A4" w:rsidRDefault="00DF19A4" w:rsidP="00DF19A4">
      <w:pPr>
        <w:numPr>
          <w:ilvl w:val="0"/>
          <w:numId w:val="29"/>
        </w:numPr>
        <w:rPr>
          <w:rFonts w:ascii="Garamond" w:hAnsi="Garamond"/>
          <w:sz w:val="28"/>
          <w:szCs w:val="28"/>
        </w:rPr>
      </w:pPr>
      <w:r w:rsidRPr="00DF19A4">
        <w:rPr>
          <w:rFonts w:ascii="Garamond" w:hAnsi="Garamond"/>
          <w:sz w:val="28"/>
          <w:szCs w:val="28"/>
        </w:rPr>
        <w:t>providing a public asset for inclusive cultural enrichment in the heart of downtown Jacksonville. </w:t>
      </w:r>
    </w:p>
    <w:p w14:paraId="114D2357" w14:textId="77777777" w:rsidR="00DA675A" w:rsidRPr="00C831ED" w:rsidRDefault="00DA675A" w:rsidP="00DA675A">
      <w:pPr>
        <w:rPr>
          <w:rFonts w:ascii="Garamond" w:hAnsi="Garamond"/>
          <w:sz w:val="28"/>
          <w:szCs w:val="28"/>
        </w:rPr>
      </w:pPr>
    </w:p>
    <w:p w14:paraId="57518DDB" w14:textId="77777777" w:rsidR="00DA675A" w:rsidRPr="00C831ED" w:rsidRDefault="00DA675A" w:rsidP="00DA675A">
      <w:pPr>
        <w:rPr>
          <w:rFonts w:ascii="Garamond" w:hAnsi="Garamond"/>
          <w:b/>
          <w:bCs/>
          <w:sz w:val="28"/>
          <w:szCs w:val="28"/>
        </w:rPr>
      </w:pPr>
      <w:r w:rsidRPr="00C831ED">
        <w:rPr>
          <w:rFonts w:ascii="Garamond" w:hAnsi="Garamond"/>
          <w:b/>
          <w:bCs/>
          <w:sz w:val="28"/>
          <w:szCs w:val="28"/>
        </w:rPr>
        <w:t>Our Tenant Community Values:</w:t>
      </w:r>
    </w:p>
    <w:p w14:paraId="6EBBEECF" w14:textId="77777777" w:rsidR="00DA675A" w:rsidRPr="00C831ED" w:rsidRDefault="00DA675A" w:rsidP="00DA675A">
      <w:pPr>
        <w:pStyle w:val="ListParagraph"/>
        <w:numPr>
          <w:ilvl w:val="0"/>
          <w:numId w:val="3"/>
        </w:numPr>
        <w:rPr>
          <w:rFonts w:ascii="Garamond" w:hAnsi="Garamond"/>
          <w:sz w:val="28"/>
          <w:szCs w:val="28"/>
        </w:rPr>
      </w:pPr>
      <w:r w:rsidRPr="00C831ED">
        <w:rPr>
          <w:rFonts w:ascii="Garamond" w:hAnsi="Garamond"/>
          <w:sz w:val="28"/>
          <w:szCs w:val="28"/>
        </w:rPr>
        <w:t>Open and welcoming</w:t>
      </w:r>
    </w:p>
    <w:p w14:paraId="3AC57CC0" w14:textId="77777777" w:rsidR="00DA675A" w:rsidRPr="00C831ED" w:rsidRDefault="00DA675A" w:rsidP="00DA675A">
      <w:pPr>
        <w:pStyle w:val="ListParagraph"/>
        <w:numPr>
          <w:ilvl w:val="0"/>
          <w:numId w:val="3"/>
        </w:numPr>
        <w:rPr>
          <w:rFonts w:ascii="Garamond" w:hAnsi="Garamond"/>
          <w:sz w:val="28"/>
          <w:szCs w:val="28"/>
        </w:rPr>
      </w:pPr>
      <w:r w:rsidRPr="00C831ED">
        <w:rPr>
          <w:rFonts w:ascii="Garamond" w:hAnsi="Garamond"/>
          <w:sz w:val="28"/>
          <w:szCs w:val="28"/>
        </w:rPr>
        <w:t>Collaborative and community-focused</w:t>
      </w:r>
    </w:p>
    <w:p w14:paraId="454FADD6" w14:textId="77777777" w:rsidR="00DA675A" w:rsidRPr="00C831ED" w:rsidRDefault="00DA675A" w:rsidP="00DA675A">
      <w:pPr>
        <w:pStyle w:val="ListParagraph"/>
        <w:numPr>
          <w:ilvl w:val="0"/>
          <w:numId w:val="3"/>
        </w:numPr>
        <w:rPr>
          <w:rFonts w:ascii="Garamond" w:hAnsi="Garamond"/>
          <w:sz w:val="28"/>
          <w:szCs w:val="28"/>
        </w:rPr>
      </w:pPr>
      <w:r w:rsidRPr="00C831ED">
        <w:rPr>
          <w:rFonts w:ascii="Garamond" w:hAnsi="Garamond"/>
          <w:sz w:val="28"/>
          <w:szCs w:val="28"/>
        </w:rPr>
        <w:t>Friendly</w:t>
      </w:r>
    </w:p>
    <w:p w14:paraId="1CCCCDA6" w14:textId="77777777" w:rsidR="00DA675A" w:rsidRPr="00C831ED" w:rsidRDefault="00DA675A" w:rsidP="00DA675A">
      <w:pPr>
        <w:pStyle w:val="ListParagraph"/>
        <w:numPr>
          <w:ilvl w:val="0"/>
          <w:numId w:val="3"/>
        </w:numPr>
        <w:rPr>
          <w:rFonts w:ascii="Garamond" w:hAnsi="Garamond"/>
          <w:sz w:val="28"/>
          <w:szCs w:val="28"/>
        </w:rPr>
      </w:pPr>
      <w:r w:rsidRPr="00C831ED">
        <w:rPr>
          <w:rFonts w:ascii="Garamond" w:hAnsi="Garamond"/>
          <w:sz w:val="28"/>
          <w:szCs w:val="28"/>
        </w:rPr>
        <w:t>Helpful</w:t>
      </w:r>
    </w:p>
    <w:p w14:paraId="77FA2A26" w14:textId="77777777" w:rsidR="00DA675A" w:rsidRPr="00C831ED" w:rsidRDefault="00DA675A" w:rsidP="00DA675A">
      <w:pPr>
        <w:pStyle w:val="ListParagraph"/>
        <w:numPr>
          <w:ilvl w:val="0"/>
          <w:numId w:val="3"/>
        </w:numPr>
        <w:rPr>
          <w:rFonts w:ascii="Garamond" w:hAnsi="Garamond"/>
          <w:sz w:val="28"/>
          <w:szCs w:val="28"/>
        </w:rPr>
      </w:pPr>
      <w:r w:rsidRPr="00C831ED">
        <w:rPr>
          <w:rFonts w:ascii="Garamond" w:hAnsi="Garamond"/>
          <w:sz w:val="28"/>
          <w:szCs w:val="28"/>
        </w:rPr>
        <w:t>Take personal responsibility for my, my organization’s and the building’s space and needs</w:t>
      </w:r>
    </w:p>
    <w:p w14:paraId="532FF3A2" w14:textId="77777777" w:rsidR="00DA675A" w:rsidRPr="00C831ED" w:rsidRDefault="00DA675A" w:rsidP="00DA675A">
      <w:pPr>
        <w:rPr>
          <w:rFonts w:ascii="Garamond" w:hAnsi="Garamond"/>
          <w:sz w:val="28"/>
          <w:szCs w:val="28"/>
        </w:rPr>
      </w:pPr>
    </w:p>
    <w:p w14:paraId="71A26331" w14:textId="77777777" w:rsidR="00DA675A" w:rsidRPr="00C831ED" w:rsidRDefault="00DA675A" w:rsidP="00DA675A">
      <w:pPr>
        <w:rPr>
          <w:rFonts w:ascii="Garamond" w:hAnsi="Garamond"/>
          <w:b/>
          <w:bCs/>
          <w:sz w:val="28"/>
          <w:szCs w:val="28"/>
        </w:rPr>
      </w:pPr>
      <w:r w:rsidRPr="00C831ED">
        <w:rPr>
          <w:rFonts w:ascii="Garamond" w:hAnsi="Garamond"/>
          <w:b/>
          <w:bCs/>
          <w:sz w:val="28"/>
          <w:szCs w:val="28"/>
        </w:rPr>
        <w:t>We, as a tenant community, will:</w:t>
      </w:r>
    </w:p>
    <w:p w14:paraId="7DC44ABB"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Create a great work and collaborative space</w:t>
      </w:r>
    </w:p>
    <w:p w14:paraId="6E73D28E"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Attend and actively participate in Tenant Meetings</w:t>
      </w:r>
    </w:p>
    <w:p w14:paraId="6C617DB5"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Create solutions for challenges, including resolving conflict directly, individual to individual, when possible.</w:t>
      </w:r>
    </w:p>
    <w:p w14:paraId="732066C9"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Create environmental conscientiousness through individual and organizational actions and accountability.</w:t>
      </w:r>
    </w:p>
    <w:p w14:paraId="3D142BB9"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Take responsibility for our individual actions and behavior, as well as the success of the Center</w:t>
      </w:r>
    </w:p>
    <w:p w14:paraId="49DE380A"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Uphold the values and vision of the Center and model them with our behavior</w:t>
      </w:r>
    </w:p>
    <w:p w14:paraId="6D18BDAF"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Actively look for collaboration opportunities, including ways programs may interact and shared staff training/development</w:t>
      </w:r>
    </w:p>
    <w:p w14:paraId="6931CB8C"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Share resources with other tenants, when appropriate, and help other tenants</w:t>
      </w:r>
    </w:p>
    <w:p w14:paraId="365AA622"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Meet and eventually know the tenants in the building (all staff of tenant organizations)</w:t>
      </w:r>
    </w:p>
    <w:p w14:paraId="4EA42BE2" w14:textId="77777777" w:rsidR="00DA675A" w:rsidRPr="00C831ED" w:rsidRDefault="00DA675A" w:rsidP="00DA675A">
      <w:pPr>
        <w:pStyle w:val="ListParagraph"/>
        <w:numPr>
          <w:ilvl w:val="0"/>
          <w:numId w:val="4"/>
        </w:numPr>
        <w:rPr>
          <w:rFonts w:ascii="Garamond" w:hAnsi="Garamond"/>
          <w:sz w:val="28"/>
          <w:szCs w:val="28"/>
        </w:rPr>
      </w:pPr>
      <w:r w:rsidRPr="00C831ED">
        <w:rPr>
          <w:rFonts w:ascii="Garamond" w:hAnsi="Garamond"/>
          <w:sz w:val="28"/>
          <w:szCs w:val="28"/>
        </w:rPr>
        <w:t>Treat tenants and guests of the building in a welcoming, friendly, and helpful way</w:t>
      </w:r>
    </w:p>
    <w:p w14:paraId="0B346C86" w14:textId="77777777" w:rsidR="00DA675A" w:rsidRPr="00C831ED" w:rsidRDefault="00DA675A" w:rsidP="00DA675A">
      <w:pPr>
        <w:pStyle w:val="ListParagraph"/>
        <w:numPr>
          <w:ilvl w:val="0"/>
          <w:numId w:val="4"/>
        </w:numPr>
        <w:rPr>
          <w:rFonts w:ascii="Garamond" w:hAnsi="Garamond"/>
          <w:sz w:val="28"/>
          <w:szCs w:val="28"/>
        </w:rPr>
        <w:sectPr w:rsidR="00DA675A" w:rsidRPr="00C831ED" w:rsidSect="00DA675A">
          <w:footerReference w:type="default" r:id="rId12"/>
          <w:pgSz w:w="12240" w:h="15840"/>
          <w:pgMar w:top="860" w:right="340" w:bottom="1240" w:left="300" w:header="720" w:footer="1055" w:gutter="0"/>
          <w:pgNumType w:start="1"/>
          <w:cols w:space="720"/>
        </w:sectPr>
      </w:pPr>
      <w:r w:rsidRPr="00C831ED">
        <w:rPr>
          <w:rFonts w:ascii="Garamond" w:hAnsi="Garamond"/>
          <w:sz w:val="28"/>
          <w:szCs w:val="28"/>
        </w:rPr>
        <w:t>Adhere to shared spaces guideline</w:t>
      </w:r>
    </w:p>
    <w:p w14:paraId="753407F9" w14:textId="195AD62D" w:rsidR="00DA675A" w:rsidRPr="00C831ED" w:rsidRDefault="00DA675A" w:rsidP="00DA675A">
      <w:pPr>
        <w:pStyle w:val="BodyText"/>
        <w:jc w:val="center"/>
        <w:rPr>
          <w:rFonts w:ascii="Garamond" w:hAnsi="Garamond"/>
          <w:sz w:val="34"/>
        </w:rPr>
      </w:pPr>
      <w:r w:rsidRPr="00C831ED">
        <w:rPr>
          <w:rFonts w:ascii="Garamond" w:hAnsi="Garamond"/>
          <w:b/>
          <w:bCs/>
          <w:sz w:val="34"/>
        </w:rPr>
        <w:lastRenderedPageBreak/>
        <w:t>NOTE:</w:t>
      </w:r>
      <w:r w:rsidRPr="00C831ED">
        <w:rPr>
          <w:rFonts w:ascii="Garamond" w:hAnsi="Garamond"/>
          <w:sz w:val="34"/>
        </w:rPr>
        <w:t xml:space="preserve"> The Nonprofit Center is often confused for the Jessie Ball duPont Center. The Nonprofit Center is a membership organization that serves over 300 Northeast Florida nonprofits and is a tenant in the building. </w:t>
      </w:r>
      <w:r w:rsidR="003653A3">
        <w:rPr>
          <w:rFonts w:ascii="Garamond" w:hAnsi="Garamond"/>
          <w:sz w:val="34"/>
        </w:rPr>
        <w:t>Some</w:t>
      </w:r>
      <w:r w:rsidRPr="00C831ED">
        <w:rPr>
          <w:rFonts w:ascii="Garamond" w:hAnsi="Garamond"/>
          <w:sz w:val="34"/>
        </w:rPr>
        <w:t xml:space="preserve"> staff of the Nonprofit Center are contracted with the Jessie Ball duPont Center to </w:t>
      </w:r>
      <w:r w:rsidR="003653A3">
        <w:rPr>
          <w:rFonts w:ascii="Garamond" w:hAnsi="Garamond"/>
          <w:sz w:val="34"/>
        </w:rPr>
        <w:t>provide the Jessie team with consulting services and programming for the sector</w:t>
      </w:r>
      <w:r w:rsidRPr="00C831ED">
        <w:rPr>
          <w:rFonts w:ascii="Garamond" w:hAnsi="Garamond"/>
          <w:sz w:val="34"/>
        </w:rPr>
        <w:t>. The Nonprofit Center is a tenant who, like all building tenants, has promised to uphold the duPont Center’s vision and values.</w:t>
      </w:r>
    </w:p>
    <w:p w14:paraId="389F6A98" w14:textId="161C5337" w:rsidR="00DA675A" w:rsidRDefault="00DA675A" w:rsidP="00DA675A">
      <w:pPr>
        <w:pStyle w:val="BodyText"/>
        <w:spacing w:before="7"/>
        <w:rPr>
          <w:sz w:val="34"/>
        </w:rPr>
      </w:pPr>
    </w:p>
    <w:p w14:paraId="57B12F88" w14:textId="77777777" w:rsidR="003653A3" w:rsidRDefault="003653A3" w:rsidP="00DA675A">
      <w:pPr>
        <w:pStyle w:val="BodyText"/>
        <w:spacing w:before="7"/>
        <w:rPr>
          <w:sz w:val="38"/>
        </w:rPr>
      </w:pPr>
    </w:p>
    <w:p w14:paraId="56C91D10" w14:textId="77777777" w:rsidR="00DA675A" w:rsidRPr="00C831ED" w:rsidRDefault="00DA675A" w:rsidP="00DA675A">
      <w:pPr>
        <w:pStyle w:val="BodyText"/>
        <w:jc w:val="center"/>
        <w:rPr>
          <w:rFonts w:ascii="Garamond" w:hAnsi="Garamond"/>
          <w:b/>
          <w:sz w:val="36"/>
          <w:szCs w:val="44"/>
          <w:u w:val="single"/>
        </w:rPr>
      </w:pPr>
      <w:r w:rsidRPr="00C831ED">
        <w:rPr>
          <w:rFonts w:ascii="Garamond" w:hAnsi="Garamond"/>
          <w:b/>
          <w:sz w:val="36"/>
          <w:szCs w:val="44"/>
          <w:u w:val="single"/>
        </w:rPr>
        <w:t>Introducing the Jessie Ball duPont Center Team:</w:t>
      </w:r>
    </w:p>
    <w:p w14:paraId="7C6CD277" w14:textId="77777777" w:rsidR="00DA675A" w:rsidRDefault="00DA675A" w:rsidP="00DA675A">
      <w:pPr>
        <w:pStyle w:val="BodyText"/>
        <w:rPr>
          <w:b/>
          <w:sz w:val="20"/>
        </w:rPr>
      </w:pPr>
    </w:p>
    <w:p w14:paraId="75D30F65" w14:textId="77777777" w:rsidR="00DA675A" w:rsidRDefault="00DA675A" w:rsidP="00DA675A">
      <w:pPr>
        <w:pStyle w:val="BodyText"/>
        <w:rPr>
          <w:b/>
          <w:sz w:val="20"/>
        </w:rPr>
      </w:pPr>
    </w:p>
    <w:p w14:paraId="3D0292BF" w14:textId="77777777" w:rsidR="00DA675A" w:rsidRDefault="00DA675A" w:rsidP="00DA675A">
      <w:pPr>
        <w:rPr>
          <w:sz w:val="20"/>
        </w:rPr>
        <w:sectPr w:rsidR="00DA675A">
          <w:pgSz w:w="12240" w:h="15840"/>
          <w:pgMar w:top="1500" w:right="340" w:bottom="1240" w:left="300" w:header="0" w:footer="1055" w:gutter="0"/>
          <w:cols w:space="720"/>
        </w:sectPr>
      </w:pPr>
    </w:p>
    <w:p w14:paraId="26C4895F" w14:textId="77777777" w:rsidR="00DA675A" w:rsidRPr="00C831ED" w:rsidRDefault="00DA675A" w:rsidP="00DA675A">
      <w:pPr>
        <w:spacing w:before="232"/>
        <w:ind w:left="578" w:right="14"/>
        <w:jc w:val="center"/>
        <w:rPr>
          <w:b/>
          <w:w w:val="85"/>
          <w:sz w:val="36"/>
          <w:szCs w:val="21"/>
        </w:rPr>
      </w:pPr>
      <w:r w:rsidRPr="00C831ED">
        <w:rPr>
          <w:b/>
          <w:w w:val="85"/>
          <w:sz w:val="36"/>
          <w:szCs w:val="21"/>
        </w:rPr>
        <w:t>CBRE</w:t>
      </w:r>
    </w:p>
    <w:p w14:paraId="5CD6CF23" w14:textId="77777777" w:rsidR="00DA675A" w:rsidRPr="00C831ED" w:rsidRDefault="00DA675A" w:rsidP="00DA675A">
      <w:pPr>
        <w:spacing w:before="232"/>
        <w:ind w:left="578" w:right="14"/>
        <w:jc w:val="center"/>
        <w:rPr>
          <w:rFonts w:ascii="Garamond" w:hAnsi="Garamond"/>
          <w:bCs/>
          <w:i/>
          <w:iCs/>
          <w:sz w:val="32"/>
          <w:szCs w:val="20"/>
        </w:rPr>
      </w:pPr>
      <w:r w:rsidRPr="00C831ED">
        <w:rPr>
          <w:rFonts w:ascii="Garamond" w:hAnsi="Garamond"/>
          <w:bCs/>
          <w:i/>
          <w:iCs/>
          <w:sz w:val="32"/>
          <w:szCs w:val="20"/>
        </w:rPr>
        <w:t>Role: Building Manager</w:t>
      </w:r>
    </w:p>
    <w:p w14:paraId="37D55273" w14:textId="77777777" w:rsidR="00DA675A" w:rsidRDefault="00DA675A" w:rsidP="00DA675A">
      <w:pPr>
        <w:pStyle w:val="ListParagraph"/>
        <w:ind w:left="1080" w:right="14" w:firstLine="0"/>
        <w:rPr>
          <w:rFonts w:ascii="Garamond" w:hAnsi="Garamond"/>
          <w:iCs/>
          <w:sz w:val="28"/>
          <w:szCs w:val="21"/>
        </w:rPr>
      </w:pPr>
    </w:p>
    <w:p w14:paraId="0DC8CC5D" w14:textId="77777777" w:rsidR="00DA675A" w:rsidRPr="00C831ED" w:rsidRDefault="00DA675A" w:rsidP="00DA675A">
      <w:pPr>
        <w:pStyle w:val="ListParagraph"/>
        <w:numPr>
          <w:ilvl w:val="0"/>
          <w:numId w:val="5"/>
        </w:numPr>
        <w:ind w:right="14"/>
        <w:rPr>
          <w:rFonts w:ascii="Garamond" w:hAnsi="Garamond"/>
          <w:iCs/>
          <w:sz w:val="28"/>
          <w:szCs w:val="21"/>
        </w:rPr>
      </w:pPr>
      <w:r w:rsidRPr="00C831ED">
        <w:rPr>
          <w:rFonts w:ascii="Garamond" w:hAnsi="Garamond"/>
          <w:iCs/>
          <w:sz w:val="28"/>
          <w:szCs w:val="21"/>
        </w:rPr>
        <w:t>Building Maintenance</w:t>
      </w:r>
    </w:p>
    <w:p w14:paraId="6B54C34E" w14:textId="77777777" w:rsidR="00DA675A" w:rsidRPr="00C831ED" w:rsidRDefault="00DA675A" w:rsidP="00DA675A">
      <w:pPr>
        <w:pStyle w:val="ListParagraph"/>
        <w:numPr>
          <w:ilvl w:val="0"/>
          <w:numId w:val="5"/>
        </w:numPr>
        <w:ind w:right="14"/>
        <w:rPr>
          <w:rFonts w:ascii="Garamond" w:hAnsi="Garamond"/>
          <w:iCs/>
          <w:sz w:val="28"/>
          <w:szCs w:val="21"/>
        </w:rPr>
      </w:pPr>
      <w:r w:rsidRPr="00C831ED">
        <w:rPr>
          <w:rFonts w:ascii="Garamond" w:hAnsi="Garamond"/>
          <w:iCs/>
          <w:sz w:val="28"/>
          <w:szCs w:val="21"/>
        </w:rPr>
        <w:t>Security</w:t>
      </w:r>
    </w:p>
    <w:p w14:paraId="2DD57808" w14:textId="77777777" w:rsidR="00DA675A" w:rsidRPr="00C831ED" w:rsidRDefault="00DA675A" w:rsidP="00DA675A">
      <w:pPr>
        <w:pStyle w:val="ListParagraph"/>
        <w:numPr>
          <w:ilvl w:val="0"/>
          <w:numId w:val="5"/>
        </w:numPr>
        <w:ind w:right="14"/>
        <w:rPr>
          <w:rFonts w:ascii="Garamond" w:hAnsi="Garamond"/>
          <w:iCs/>
          <w:sz w:val="28"/>
          <w:szCs w:val="21"/>
        </w:rPr>
      </w:pPr>
      <w:r w:rsidRPr="00C831ED">
        <w:rPr>
          <w:rFonts w:ascii="Garamond" w:hAnsi="Garamond"/>
          <w:iCs/>
          <w:sz w:val="28"/>
          <w:szCs w:val="21"/>
        </w:rPr>
        <w:t>Janitorial</w:t>
      </w:r>
    </w:p>
    <w:p w14:paraId="716A8593" w14:textId="77777777" w:rsidR="00DA675A" w:rsidRPr="00C831ED" w:rsidRDefault="00DA675A" w:rsidP="00DA675A">
      <w:pPr>
        <w:pStyle w:val="ListParagraph"/>
        <w:numPr>
          <w:ilvl w:val="0"/>
          <w:numId w:val="5"/>
        </w:numPr>
        <w:ind w:right="14"/>
        <w:rPr>
          <w:rFonts w:ascii="Garamond" w:hAnsi="Garamond"/>
          <w:iCs/>
          <w:sz w:val="28"/>
          <w:szCs w:val="21"/>
        </w:rPr>
      </w:pPr>
      <w:r w:rsidRPr="00C831ED">
        <w:rPr>
          <w:rFonts w:ascii="Garamond" w:hAnsi="Garamond"/>
          <w:iCs/>
          <w:sz w:val="28"/>
          <w:szCs w:val="21"/>
        </w:rPr>
        <w:t>After-Hours Requests</w:t>
      </w:r>
    </w:p>
    <w:p w14:paraId="1E933ADC" w14:textId="77777777" w:rsidR="00DA675A" w:rsidRPr="00C831ED" w:rsidRDefault="00DA675A" w:rsidP="00DA675A">
      <w:pPr>
        <w:pStyle w:val="ListParagraph"/>
        <w:numPr>
          <w:ilvl w:val="0"/>
          <w:numId w:val="5"/>
        </w:numPr>
        <w:ind w:right="14"/>
        <w:rPr>
          <w:rFonts w:ascii="Garamond" w:hAnsi="Garamond"/>
          <w:iCs/>
          <w:sz w:val="28"/>
          <w:szCs w:val="21"/>
        </w:rPr>
      </w:pPr>
      <w:r w:rsidRPr="00C831ED">
        <w:rPr>
          <w:rFonts w:ascii="Garamond" w:hAnsi="Garamond"/>
          <w:iCs/>
          <w:sz w:val="28"/>
          <w:szCs w:val="21"/>
        </w:rPr>
        <w:t>Managing Fobs &amp; Parking Passes</w:t>
      </w:r>
    </w:p>
    <w:p w14:paraId="1145D77A" w14:textId="77777777" w:rsidR="00DA675A" w:rsidRPr="00C831ED" w:rsidRDefault="00DA675A" w:rsidP="00DA675A">
      <w:pPr>
        <w:pStyle w:val="ListParagraph"/>
        <w:numPr>
          <w:ilvl w:val="0"/>
          <w:numId w:val="5"/>
        </w:numPr>
        <w:ind w:right="14"/>
        <w:rPr>
          <w:rFonts w:ascii="Garamond" w:hAnsi="Garamond"/>
          <w:iCs/>
          <w:sz w:val="28"/>
          <w:szCs w:val="21"/>
        </w:rPr>
      </w:pPr>
      <w:r w:rsidRPr="00C831ED">
        <w:rPr>
          <w:rFonts w:ascii="Garamond" w:hAnsi="Garamond"/>
          <w:iCs/>
          <w:sz w:val="28"/>
          <w:szCs w:val="21"/>
        </w:rPr>
        <w:t>Rent/Lease Questions</w:t>
      </w:r>
    </w:p>
    <w:p w14:paraId="3F6816B9" w14:textId="77777777" w:rsidR="00DA675A" w:rsidRPr="00C831ED" w:rsidRDefault="00DA675A" w:rsidP="00DA675A">
      <w:pPr>
        <w:pStyle w:val="ListParagraph"/>
        <w:numPr>
          <w:ilvl w:val="0"/>
          <w:numId w:val="5"/>
        </w:numPr>
        <w:ind w:right="14"/>
        <w:rPr>
          <w:rFonts w:ascii="Garamond" w:hAnsi="Garamond"/>
          <w:iCs/>
          <w:sz w:val="28"/>
          <w:szCs w:val="21"/>
        </w:rPr>
      </w:pPr>
      <w:r w:rsidRPr="00C831ED">
        <w:rPr>
          <w:rFonts w:ascii="Garamond" w:hAnsi="Garamond"/>
          <w:iCs/>
          <w:sz w:val="28"/>
          <w:szCs w:val="21"/>
        </w:rPr>
        <w:t>Shared Copier Access</w:t>
      </w:r>
    </w:p>
    <w:p w14:paraId="173C81EA" w14:textId="77777777" w:rsidR="00DA675A" w:rsidRPr="00C831ED" w:rsidRDefault="00DA675A" w:rsidP="00DA675A">
      <w:pPr>
        <w:pStyle w:val="ListParagraph"/>
        <w:numPr>
          <w:ilvl w:val="0"/>
          <w:numId w:val="5"/>
        </w:numPr>
        <w:ind w:right="14"/>
        <w:rPr>
          <w:rFonts w:ascii="Garamond" w:hAnsi="Garamond"/>
          <w:iCs/>
          <w:sz w:val="28"/>
          <w:szCs w:val="21"/>
        </w:rPr>
      </w:pPr>
      <w:r w:rsidRPr="00C831ED">
        <w:rPr>
          <w:rFonts w:ascii="Garamond" w:hAnsi="Garamond"/>
          <w:iCs/>
          <w:sz w:val="28"/>
          <w:szCs w:val="21"/>
        </w:rPr>
        <w:t>Building Finances and Purchases</w:t>
      </w:r>
    </w:p>
    <w:p w14:paraId="0750A529" w14:textId="77777777" w:rsidR="00DA675A" w:rsidRDefault="00DA675A" w:rsidP="00DA675A">
      <w:pPr>
        <w:pStyle w:val="BodyText"/>
        <w:spacing w:before="11"/>
        <w:rPr>
          <w:i/>
          <w:sz w:val="51"/>
        </w:rPr>
      </w:pPr>
    </w:p>
    <w:p w14:paraId="3BDCBD62" w14:textId="693AA46F" w:rsidR="00DA675A" w:rsidRDefault="00DA675A" w:rsidP="003653A3">
      <w:pPr>
        <w:spacing w:before="232"/>
        <w:ind w:left="810"/>
        <w:jc w:val="center"/>
        <w:rPr>
          <w:b/>
          <w:w w:val="90"/>
          <w:sz w:val="40"/>
        </w:rPr>
      </w:pPr>
      <w:r>
        <w:br w:type="column"/>
      </w:r>
      <w:r w:rsidR="003653A3">
        <w:rPr>
          <w:b/>
          <w:w w:val="90"/>
          <w:sz w:val="36"/>
        </w:rPr>
        <w:t>Jessie Ball duPont Fund</w:t>
      </w:r>
    </w:p>
    <w:p w14:paraId="1E5A27E1" w14:textId="351BCC60" w:rsidR="00DA675A" w:rsidRPr="00C831ED" w:rsidRDefault="00DA675A" w:rsidP="00DA675A">
      <w:pPr>
        <w:spacing w:before="232"/>
        <w:ind w:left="810"/>
        <w:jc w:val="center"/>
        <w:rPr>
          <w:rFonts w:ascii="Garamond" w:hAnsi="Garamond"/>
          <w:bCs/>
          <w:i/>
          <w:iCs/>
          <w:sz w:val="32"/>
          <w:szCs w:val="20"/>
        </w:rPr>
      </w:pPr>
      <w:r w:rsidRPr="00C831ED">
        <w:rPr>
          <w:rFonts w:ascii="Garamond" w:hAnsi="Garamond"/>
          <w:bCs/>
          <w:i/>
          <w:iCs/>
          <w:sz w:val="32"/>
          <w:szCs w:val="20"/>
        </w:rPr>
        <w:t>Role: Build Tenant Community</w:t>
      </w:r>
      <w:r w:rsidR="003653A3">
        <w:rPr>
          <w:rFonts w:ascii="Garamond" w:hAnsi="Garamond"/>
          <w:bCs/>
          <w:i/>
          <w:iCs/>
          <w:sz w:val="32"/>
          <w:szCs w:val="20"/>
        </w:rPr>
        <w:t>, align Jessie with Fund’s priorities, ensure financial sustainability</w:t>
      </w:r>
    </w:p>
    <w:p w14:paraId="03B89CF6" w14:textId="77777777" w:rsidR="00DA675A" w:rsidRDefault="00DA675A" w:rsidP="00DA675A">
      <w:pPr>
        <w:pStyle w:val="ListParagraph"/>
        <w:ind w:left="1570" w:firstLine="0"/>
        <w:rPr>
          <w:rFonts w:ascii="Garamond" w:hAnsi="Garamond"/>
          <w:iCs/>
          <w:sz w:val="28"/>
          <w:szCs w:val="21"/>
        </w:rPr>
      </w:pPr>
    </w:p>
    <w:p w14:paraId="5C6A4203" w14:textId="570BA307" w:rsidR="00DA675A" w:rsidRPr="00C831ED" w:rsidRDefault="00DA675A" w:rsidP="00DA675A">
      <w:pPr>
        <w:pStyle w:val="ListParagraph"/>
        <w:numPr>
          <w:ilvl w:val="0"/>
          <w:numId w:val="6"/>
        </w:numPr>
        <w:rPr>
          <w:rFonts w:ascii="Garamond" w:hAnsi="Garamond"/>
          <w:iCs/>
          <w:sz w:val="28"/>
          <w:szCs w:val="21"/>
        </w:rPr>
      </w:pPr>
      <w:r w:rsidRPr="00C831ED">
        <w:rPr>
          <w:rFonts w:ascii="Garamond" w:hAnsi="Garamond"/>
          <w:iCs/>
          <w:sz w:val="28"/>
          <w:szCs w:val="21"/>
        </w:rPr>
        <w:t>Collaboration</w:t>
      </w:r>
    </w:p>
    <w:p w14:paraId="73735337" w14:textId="77777777" w:rsidR="00DA675A" w:rsidRPr="00C831ED" w:rsidRDefault="00DA675A" w:rsidP="00DA675A">
      <w:pPr>
        <w:pStyle w:val="ListParagraph"/>
        <w:numPr>
          <w:ilvl w:val="0"/>
          <w:numId w:val="6"/>
        </w:numPr>
        <w:rPr>
          <w:rFonts w:ascii="Garamond" w:hAnsi="Garamond"/>
          <w:iCs/>
          <w:sz w:val="28"/>
          <w:szCs w:val="21"/>
        </w:rPr>
      </w:pPr>
      <w:r w:rsidRPr="00C831ED">
        <w:rPr>
          <w:rFonts w:ascii="Garamond" w:hAnsi="Garamond"/>
          <w:iCs/>
          <w:sz w:val="28"/>
          <w:szCs w:val="21"/>
        </w:rPr>
        <w:t>Managing Shared Tenant Spaces &amp; Resources</w:t>
      </w:r>
    </w:p>
    <w:p w14:paraId="2A4C54ED" w14:textId="77777777" w:rsidR="00DA675A" w:rsidRPr="00C831ED" w:rsidRDefault="00DA675A" w:rsidP="00DA675A">
      <w:pPr>
        <w:pStyle w:val="ListParagraph"/>
        <w:numPr>
          <w:ilvl w:val="0"/>
          <w:numId w:val="6"/>
        </w:numPr>
        <w:rPr>
          <w:rFonts w:ascii="Garamond" w:hAnsi="Garamond"/>
          <w:iCs/>
          <w:sz w:val="28"/>
          <w:szCs w:val="21"/>
        </w:rPr>
      </w:pPr>
      <w:r w:rsidRPr="00C831ED">
        <w:rPr>
          <w:rFonts w:ascii="Garamond" w:hAnsi="Garamond"/>
          <w:iCs/>
          <w:sz w:val="28"/>
          <w:szCs w:val="21"/>
        </w:rPr>
        <w:t>Facilitating Tenant Events</w:t>
      </w:r>
    </w:p>
    <w:p w14:paraId="4D62C9F6" w14:textId="77777777" w:rsidR="00DA675A" w:rsidRPr="00C831ED" w:rsidRDefault="00DA675A" w:rsidP="00DA675A">
      <w:pPr>
        <w:pStyle w:val="ListParagraph"/>
        <w:numPr>
          <w:ilvl w:val="0"/>
          <w:numId w:val="6"/>
        </w:numPr>
        <w:rPr>
          <w:rFonts w:ascii="Garamond" w:hAnsi="Garamond"/>
          <w:iCs/>
          <w:sz w:val="28"/>
          <w:szCs w:val="21"/>
        </w:rPr>
      </w:pPr>
      <w:r w:rsidRPr="00C831ED">
        <w:rPr>
          <w:rFonts w:ascii="Garamond" w:hAnsi="Garamond"/>
          <w:iCs/>
          <w:sz w:val="28"/>
          <w:szCs w:val="21"/>
        </w:rPr>
        <w:t>Orienting New Tenants</w:t>
      </w:r>
    </w:p>
    <w:p w14:paraId="61EAAF3E" w14:textId="77777777" w:rsidR="00DA675A" w:rsidRPr="00C831ED" w:rsidRDefault="00DA675A" w:rsidP="00DA675A">
      <w:pPr>
        <w:pStyle w:val="ListParagraph"/>
        <w:numPr>
          <w:ilvl w:val="0"/>
          <w:numId w:val="6"/>
        </w:numPr>
        <w:rPr>
          <w:rFonts w:ascii="Garamond" w:hAnsi="Garamond"/>
          <w:iCs/>
          <w:sz w:val="28"/>
          <w:szCs w:val="21"/>
        </w:rPr>
      </w:pPr>
      <w:r w:rsidRPr="00C831ED">
        <w:rPr>
          <w:rFonts w:ascii="Garamond" w:hAnsi="Garamond"/>
          <w:iCs/>
          <w:sz w:val="28"/>
          <w:szCs w:val="21"/>
        </w:rPr>
        <w:t>Coordinate &amp; Support Tenant Advisory Group Meetings</w:t>
      </w:r>
    </w:p>
    <w:p w14:paraId="0351C54E" w14:textId="067C3F04" w:rsidR="00DA675A" w:rsidRDefault="00DA675A" w:rsidP="00DA675A">
      <w:pPr>
        <w:pStyle w:val="ListParagraph"/>
        <w:numPr>
          <w:ilvl w:val="0"/>
          <w:numId w:val="6"/>
        </w:numPr>
        <w:rPr>
          <w:rFonts w:ascii="Garamond" w:hAnsi="Garamond"/>
          <w:iCs/>
          <w:sz w:val="28"/>
          <w:szCs w:val="21"/>
        </w:rPr>
      </w:pPr>
      <w:r w:rsidRPr="00C831ED">
        <w:rPr>
          <w:rFonts w:ascii="Garamond" w:hAnsi="Garamond"/>
          <w:iCs/>
          <w:sz w:val="28"/>
          <w:szCs w:val="21"/>
        </w:rPr>
        <w:t>Managing Non-Tenant Events</w:t>
      </w:r>
    </w:p>
    <w:p w14:paraId="678A4282" w14:textId="097E5698" w:rsidR="003653A3" w:rsidRDefault="003653A3" w:rsidP="00DA675A">
      <w:pPr>
        <w:pStyle w:val="ListParagraph"/>
        <w:numPr>
          <w:ilvl w:val="0"/>
          <w:numId w:val="6"/>
        </w:numPr>
        <w:rPr>
          <w:rFonts w:ascii="Garamond" w:hAnsi="Garamond"/>
          <w:iCs/>
          <w:sz w:val="28"/>
          <w:szCs w:val="21"/>
        </w:rPr>
      </w:pPr>
      <w:r>
        <w:rPr>
          <w:rFonts w:ascii="Garamond" w:hAnsi="Garamond"/>
          <w:iCs/>
          <w:sz w:val="28"/>
          <w:szCs w:val="21"/>
        </w:rPr>
        <w:t>Grantmaking</w:t>
      </w:r>
    </w:p>
    <w:p w14:paraId="341E24E1" w14:textId="34986FF4" w:rsidR="003653A3" w:rsidRPr="003653A3" w:rsidRDefault="003653A3" w:rsidP="003653A3">
      <w:pPr>
        <w:pStyle w:val="ListParagraph"/>
        <w:numPr>
          <w:ilvl w:val="0"/>
          <w:numId w:val="6"/>
        </w:numPr>
        <w:rPr>
          <w:rFonts w:ascii="Garamond" w:hAnsi="Garamond"/>
          <w:iCs/>
          <w:sz w:val="28"/>
          <w:szCs w:val="21"/>
        </w:rPr>
      </w:pPr>
      <w:r>
        <w:rPr>
          <w:rFonts w:ascii="Garamond" w:hAnsi="Garamond"/>
          <w:iCs/>
          <w:sz w:val="28"/>
          <w:szCs w:val="21"/>
        </w:rPr>
        <w:t>Partnerships</w:t>
      </w:r>
    </w:p>
    <w:p w14:paraId="730AE466" w14:textId="77777777" w:rsidR="00DA675A" w:rsidRDefault="00DA675A" w:rsidP="00DA675A">
      <w:pPr>
        <w:spacing w:before="232"/>
        <w:ind w:left="425" w:right="683"/>
        <w:jc w:val="center"/>
        <w:rPr>
          <w:b/>
          <w:sz w:val="40"/>
        </w:rPr>
      </w:pPr>
      <w:r>
        <w:br w:type="column"/>
      </w:r>
      <w:bookmarkStart w:id="2" w:name="OLE_LINK6"/>
      <w:bookmarkStart w:id="3" w:name="OLE_LINK7"/>
      <w:r w:rsidRPr="00C831ED">
        <w:rPr>
          <w:b/>
          <w:w w:val="95"/>
          <w:sz w:val="36"/>
          <w:szCs w:val="21"/>
        </w:rPr>
        <w:t>Novus</w:t>
      </w:r>
    </w:p>
    <w:p w14:paraId="03E91D90" w14:textId="77777777" w:rsidR="00DA675A" w:rsidRPr="00C831ED" w:rsidRDefault="00DA675A" w:rsidP="00DA675A">
      <w:pPr>
        <w:spacing w:before="225"/>
        <w:ind w:left="425" w:right="683"/>
        <w:jc w:val="center"/>
        <w:rPr>
          <w:rFonts w:ascii="Garamond" w:hAnsi="Garamond"/>
          <w:i/>
          <w:sz w:val="32"/>
        </w:rPr>
      </w:pPr>
      <w:r w:rsidRPr="00C831ED">
        <w:rPr>
          <w:rFonts w:ascii="Garamond" w:hAnsi="Garamond"/>
          <w:i/>
          <w:sz w:val="32"/>
        </w:rPr>
        <w:t>Role: Tech Support</w:t>
      </w:r>
    </w:p>
    <w:p w14:paraId="211FD523" w14:textId="77777777" w:rsidR="00DA675A" w:rsidRDefault="00DA675A" w:rsidP="00DA675A">
      <w:pPr>
        <w:pStyle w:val="ListParagraph"/>
        <w:spacing w:line="278" w:lineRule="auto"/>
        <w:ind w:left="720" w:firstLine="0"/>
        <w:rPr>
          <w:rFonts w:ascii="Garamond" w:hAnsi="Garamond"/>
          <w:sz w:val="28"/>
          <w:szCs w:val="24"/>
        </w:rPr>
      </w:pPr>
    </w:p>
    <w:p w14:paraId="5D405F8D" w14:textId="77777777" w:rsidR="00DA675A" w:rsidRPr="00C831ED" w:rsidRDefault="00DA675A" w:rsidP="00DA675A">
      <w:pPr>
        <w:pStyle w:val="ListParagraph"/>
        <w:numPr>
          <w:ilvl w:val="0"/>
          <w:numId w:val="7"/>
        </w:numPr>
        <w:spacing w:line="278" w:lineRule="auto"/>
        <w:rPr>
          <w:rFonts w:ascii="Garamond" w:hAnsi="Garamond"/>
          <w:sz w:val="28"/>
          <w:szCs w:val="24"/>
        </w:rPr>
      </w:pPr>
      <w:r w:rsidRPr="00C831ED">
        <w:rPr>
          <w:rFonts w:ascii="Garamond" w:hAnsi="Garamond"/>
          <w:sz w:val="28"/>
          <w:szCs w:val="24"/>
        </w:rPr>
        <w:t>Managing IT/AV Equipment and Network</w:t>
      </w:r>
    </w:p>
    <w:p w14:paraId="0F9D1E0C" w14:textId="77777777" w:rsidR="00DA675A" w:rsidRDefault="00DA675A" w:rsidP="00DA675A">
      <w:pPr>
        <w:pStyle w:val="ListParagraph"/>
        <w:numPr>
          <w:ilvl w:val="0"/>
          <w:numId w:val="7"/>
        </w:numPr>
        <w:spacing w:line="278" w:lineRule="auto"/>
        <w:rPr>
          <w:rFonts w:ascii="Garamond" w:hAnsi="Garamond"/>
          <w:sz w:val="28"/>
          <w:szCs w:val="24"/>
        </w:rPr>
      </w:pPr>
      <w:r w:rsidRPr="00C831ED">
        <w:rPr>
          <w:rFonts w:ascii="Garamond" w:hAnsi="Garamond"/>
          <w:sz w:val="28"/>
          <w:szCs w:val="24"/>
        </w:rPr>
        <w:t>Troubleshooting IT and AV related issue</w:t>
      </w:r>
      <w:r w:rsidR="0071732A">
        <w:rPr>
          <w:rFonts w:ascii="Garamond" w:hAnsi="Garamond"/>
          <w:sz w:val="28"/>
          <w:szCs w:val="24"/>
        </w:rPr>
        <w:t>s</w:t>
      </w:r>
    </w:p>
    <w:p w14:paraId="3900C75F" w14:textId="0758A44E" w:rsidR="00DF6E4D" w:rsidRPr="00DF6E4D" w:rsidRDefault="003653A3" w:rsidP="00DF6E4D">
      <w:pPr>
        <w:pStyle w:val="ListParagraph"/>
        <w:numPr>
          <w:ilvl w:val="0"/>
          <w:numId w:val="7"/>
        </w:numPr>
        <w:spacing w:line="278" w:lineRule="auto"/>
        <w:rPr>
          <w:rFonts w:ascii="Garamond" w:hAnsi="Garamond"/>
          <w:sz w:val="28"/>
          <w:szCs w:val="24"/>
        </w:rPr>
      </w:pPr>
      <w:r>
        <w:rPr>
          <w:rFonts w:ascii="Garamond" w:hAnsi="Garamond"/>
          <w:sz w:val="28"/>
          <w:szCs w:val="24"/>
        </w:rPr>
        <w:t>Coordinating with AV &amp; Phone vendors</w:t>
      </w:r>
    </w:p>
    <w:p w14:paraId="6DED6758" w14:textId="2D2AF978" w:rsidR="00DF6E4D" w:rsidRDefault="00DF6E4D" w:rsidP="00DF6E4D">
      <w:pPr>
        <w:spacing w:before="232"/>
        <w:ind w:left="425" w:right="683"/>
        <w:jc w:val="center"/>
        <w:rPr>
          <w:b/>
          <w:sz w:val="40"/>
        </w:rPr>
      </w:pPr>
      <w:r>
        <w:rPr>
          <w:b/>
          <w:w w:val="95"/>
          <w:sz w:val="36"/>
          <w:szCs w:val="21"/>
        </w:rPr>
        <w:t>Nonprofit Center</w:t>
      </w:r>
    </w:p>
    <w:p w14:paraId="47A28105" w14:textId="5B1A9ECB" w:rsidR="00DF6E4D" w:rsidRPr="00C831ED" w:rsidRDefault="00DF6E4D" w:rsidP="00DF6E4D">
      <w:pPr>
        <w:spacing w:before="225"/>
        <w:ind w:left="425" w:right="683"/>
        <w:jc w:val="center"/>
        <w:rPr>
          <w:rFonts w:ascii="Garamond" w:hAnsi="Garamond"/>
          <w:i/>
          <w:sz w:val="32"/>
        </w:rPr>
      </w:pPr>
      <w:r w:rsidRPr="00C831ED">
        <w:rPr>
          <w:rFonts w:ascii="Garamond" w:hAnsi="Garamond"/>
          <w:i/>
          <w:sz w:val="32"/>
        </w:rPr>
        <w:t xml:space="preserve">Role: </w:t>
      </w:r>
      <w:r>
        <w:rPr>
          <w:rFonts w:ascii="Garamond" w:hAnsi="Garamond"/>
          <w:i/>
          <w:sz w:val="32"/>
        </w:rPr>
        <w:t>Consulting &amp; Sector Advocacy/Programming</w:t>
      </w:r>
    </w:p>
    <w:p w14:paraId="403C85F1" w14:textId="77777777" w:rsidR="00DF6E4D" w:rsidRDefault="00DF6E4D" w:rsidP="00DF6E4D">
      <w:pPr>
        <w:pStyle w:val="ListParagraph"/>
        <w:spacing w:line="278" w:lineRule="auto"/>
        <w:ind w:left="720" w:firstLine="0"/>
        <w:rPr>
          <w:rFonts w:ascii="Garamond" w:hAnsi="Garamond"/>
          <w:sz w:val="28"/>
          <w:szCs w:val="24"/>
        </w:rPr>
      </w:pPr>
    </w:p>
    <w:p w14:paraId="2156B653" w14:textId="752556A4" w:rsidR="00DF6E4D" w:rsidRPr="00C831ED" w:rsidRDefault="00DF6E4D" w:rsidP="00DF6E4D">
      <w:pPr>
        <w:pStyle w:val="ListParagraph"/>
        <w:numPr>
          <w:ilvl w:val="0"/>
          <w:numId w:val="7"/>
        </w:numPr>
        <w:spacing w:line="278" w:lineRule="auto"/>
        <w:rPr>
          <w:rFonts w:ascii="Garamond" w:hAnsi="Garamond"/>
          <w:sz w:val="28"/>
          <w:szCs w:val="24"/>
        </w:rPr>
        <w:sectPr w:rsidR="00DF6E4D" w:rsidRPr="00C831ED">
          <w:type w:val="continuous"/>
          <w:pgSz w:w="12240" w:h="15840"/>
          <w:pgMar w:top="860" w:right="340" w:bottom="1240" w:left="300" w:header="720" w:footer="720" w:gutter="0"/>
          <w:cols w:num="3" w:space="720" w:equalWidth="0">
            <w:col w:w="3693" w:space="169"/>
            <w:col w:w="3509" w:space="322"/>
            <w:col w:w="3907"/>
          </w:cols>
        </w:sectPr>
      </w:pPr>
      <w:r>
        <w:rPr>
          <w:rFonts w:ascii="Garamond" w:hAnsi="Garamond"/>
          <w:sz w:val="28"/>
          <w:szCs w:val="24"/>
        </w:rPr>
        <w:t>Works with the Director &amp;  Jessie staff to provide targeted support aligned with their strategic goals and those of The Jessie.</w:t>
      </w:r>
    </w:p>
    <w:p w14:paraId="099E9B23" w14:textId="10FF9B98" w:rsidR="00DF6E4D" w:rsidRPr="00DF6E4D" w:rsidRDefault="00DF6E4D" w:rsidP="00DF6E4D">
      <w:pPr>
        <w:spacing w:line="278" w:lineRule="auto"/>
        <w:rPr>
          <w:rFonts w:ascii="Garamond" w:hAnsi="Garamond"/>
          <w:sz w:val="28"/>
          <w:szCs w:val="24"/>
        </w:rPr>
        <w:sectPr w:rsidR="00DF6E4D" w:rsidRPr="00DF6E4D">
          <w:type w:val="continuous"/>
          <w:pgSz w:w="12240" w:h="15840"/>
          <w:pgMar w:top="860" w:right="340" w:bottom="1240" w:left="300" w:header="720" w:footer="720" w:gutter="0"/>
          <w:cols w:num="3" w:space="720" w:equalWidth="0">
            <w:col w:w="3693" w:space="169"/>
            <w:col w:w="3509" w:space="322"/>
            <w:col w:w="3907"/>
          </w:cols>
        </w:sectPr>
      </w:pPr>
    </w:p>
    <w:bookmarkEnd w:id="2"/>
    <w:bookmarkEnd w:id="3"/>
    <w:p w14:paraId="3000476D" w14:textId="419AA4F8" w:rsidR="00DB2AFC" w:rsidRDefault="00DB2AFC" w:rsidP="003653A3">
      <w:pPr>
        <w:spacing w:before="78"/>
        <w:ind w:left="360" w:right="682"/>
        <w:jc w:val="center"/>
        <w:rPr>
          <w:rFonts w:ascii="Garamond" w:hAnsi="Garamond"/>
          <w:b/>
          <w:w w:val="95"/>
          <w:sz w:val="36"/>
          <w:szCs w:val="20"/>
          <w:u w:val="single"/>
        </w:rPr>
      </w:pPr>
      <w:r>
        <w:rPr>
          <w:noProof/>
        </w:rPr>
        <w:lastRenderedPageBreak/>
        <mc:AlternateContent>
          <mc:Choice Requires="wps">
            <w:drawing>
              <wp:anchor distT="0" distB="0" distL="0" distR="0" simplePos="0" relativeHeight="251661312" behindDoc="1" locked="0" layoutInCell="1" allowOverlap="1" wp14:anchorId="4C4644F5" wp14:editId="389BFC2B">
                <wp:simplePos x="0" y="0"/>
                <wp:positionH relativeFrom="page">
                  <wp:posOffset>355600</wp:posOffset>
                </wp:positionH>
                <wp:positionV relativeFrom="paragraph">
                  <wp:posOffset>14605</wp:posOffset>
                </wp:positionV>
                <wp:extent cx="7099300" cy="1168400"/>
                <wp:effectExtent l="0" t="0" r="0" b="0"/>
                <wp:wrapSquare wrapText="bothSides"/>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99300" cy="1168400"/>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96E0" w14:textId="77777777" w:rsidR="003653A3" w:rsidRDefault="003653A3" w:rsidP="003653A3">
                            <w:pPr>
                              <w:spacing w:before="214"/>
                              <w:ind w:left="3112" w:right="2543"/>
                              <w:jc w:val="center"/>
                              <w:rPr>
                                <w:b/>
                                <w:sz w:val="32"/>
                              </w:rPr>
                            </w:pPr>
                            <w:r>
                              <w:rPr>
                                <w:b/>
                                <w:sz w:val="32"/>
                              </w:rPr>
                              <w:t>How to Contact a Neighbor</w:t>
                            </w:r>
                          </w:p>
                          <w:p w14:paraId="3456F641" w14:textId="77777777" w:rsidR="003653A3" w:rsidRDefault="003653A3" w:rsidP="003653A3">
                            <w:pPr>
                              <w:numPr>
                                <w:ilvl w:val="0"/>
                                <w:numId w:val="1"/>
                              </w:numPr>
                              <w:tabs>
                                <w:tab w:val="left" w:pos="958"/>
                                <w:tab w:val="left" w:pos="959"/>
                              </w:tabs>
                              <w:spacing w:before="228" w:line="273" w:lineRule="auto"/>
                              <w:ind w:right="990"/>
                              <w:rPr>
                                <w:sz w:val="24"/>
                              </w:rPr>
                            </w:pPr>
                            <w:r>
                              <w:rPr>
                                <w:w w:val="95"/>
                                <w:sz w:val="24"/>
                              </w:rPr>
                              <w:t>All</w:t>
                            </w:r>
                            <w:r>
                              <w:rPr>
                                <w:spacing w:val="-31"/>
                                <w:w w:val="95"/>
                                <w:sz w:val="24"/>
                              </w:rPr>
                              <w:t xml:space="preserve"> </w:t>
                            </w:r>
                            <w:r>
                              <w:rPr>
                                <w:w w:val="95"/>
                                <w:sz w:val="24"/>
                              </w:rPr>
                              <w:t>employees</w:t>
                            </w:r>
                            <w:r>
                              <w:rPr>
                                <w:spacing w:val="-31"/>
                                <w:w w:val="95"/>
                                <w:sz w:val="24"/>
                              </w:rPr>
                              <w:t xml:space="preserve"> </w:t>
                            </w:r>
                            <w:r>
                              <w:rPr>
                                <w:w w:val="95"/>
                                <w:sz w:val="24"/>
                              </w:rPr>
                              <w:t>working</w:t>
                            </w:r>
                            <w:r>
                              <w:rPr>
                                <w:spacing w:val="-29"/>
                                <w:w w:val="95"/>
                                <w:sz w:val="24"/>
                              </w:rPr>
                              <w:t xml:space="preserve"> </w:t>
                            </w:r>
                            <w:r>
                              <w:rPr>
                                <w:w w:val="95"/>
                                <w:sz w:val="24"/>
                              </w:rPr>
                              <w:t>in</w:t>
                            </w:r>
                            <w:r>
                              <w:rPr>
                                <w:spacing w:val="-32"/>
                                <w:w w:val="95"/>
                                <w:sz w:val="24"/>
                              </w:rPr>
                              <w:t xml:space="preserve"> </w:t>
                            </w:r>
                            <w:r>
                              <w:rPr>
                                <w:w w:val="95"/>
                                <w:sz w:val="24"/>
                              </w:rPr>
                              <w:t>the</w:t>
                            </w:r>
                            <w:r>
                              <w:rPr>
                                <w:spacing w:val="-30"/>
                                <w:w w:val="95"/>
                                <w:sz w:val="24"/>
                              </w:rPr>
                              <w:t xml:space="preserve"> </w:t>
                            </w:r>
                            <w:r>
                              <w:rPr>
                                <w:w w:val="95"/>
                                <w:sz w:val="24"/>
                              </w:rPr>
                              <w:t>building</w:t>
                            </w:r>
                            <w:r>
                              <w:rPr>
                                <w:spacing w:val="-30"/>
                                <w:w w:val="95"/>
                                <w:sz w:val="24"/>
                              </w:rPr>
                              <w:t xml:space="preserve"> </w:t>
                            </w:r>
                            <w:r>
                              <w:rPr>
                                <w:w w:val="95"/>
                                <w:sz w:val="24"/>
                              </w:rPr>
                              <w:t>are</w:t>
                            </w:r>
                            <w:r>
                              <w:rPr>
                                <w:spacing w:val="-30"/>
                                <w:w w:val="95"/>
                                <w:sz w:val="24"/>
                              </w:rPr>
                              <w:t xml:space="preserve"> </w:t>
                            </w:r>
                            <w:r>
                              <w:rPr>
                                <w:w w:val="95"/>
                                <w:sz w:val="24"/>
                              </w:rPr>
                              <w:t>in</w:t>
                            </w:r>
                            <w:r>
                              <w:rPr>
                                <w:spacing w:val="-31"/>
                                <w:w w:val="95"/>
                                <w:sz w:val="24"/>
                              </w:rPr>
                              <w:t xml:space="preserve"> </w:t>
                            </w:r>
                            <w:r>
                              <w:rPr>
                                <w:w w:val="95"/>
                                <w:sz w:val="24"/>
                              </w:rPr>
                              <w:t>the</w:t>
                            </w:r>
                            <w:r>
                              <w:rPr>
                                <w:spacing w:val="-27"/>
                                <w:w w:val="95"/>
                                <w:sz w:val="24"/>
                              </w:rPr>
                              <w:t xml:space="preserve"> </w:t>
                            </w:r>
                            <w:hyperlink r:id="rId13" w:history="1">
                              <w:r w:rsidRPr="003653A3">
                                <w:rPr>
                                  <w:rStyle w:val="Hyperlink"/>
                                  <w:b/>
                                  <w:w w:val="95"/>
                                  <w:sz w:val="24"/>
                                </w:rPr>
                                <w:t>Portal’s</w:t>
                              </w:r>
                              <w:r w:rsidRPr="003653A3">
                                <w:rPr>
                                  <w:rStyle w:val="Hyperlink"/>
                                  <w:b/>
                                  <w:spacing w:val="-31"/>
                                  <w:w w:val="95"/>
                                  <w:sz w:val="24"/>
                                </w:rPr>
                                <w:t xml:space="preserve"> </w:t>
                              </w:r>
                              <w:r w:rsidRPr="003653A3">
                                <w:rPr>
                                  <w:rStyle w:val="Hyperlink"/>
                                  <w:b/>
                                  <w:w w:val="95"/>
                                  <w:sz w:val="24"/>
                                </w:rPr>
                                <w:t>User</w:t>
                              </w:r>
                              <w:r w:rsidRPr="003653A3">
                                <w:rPr>
                                  <w:rStyle w:val="Hyperlink"/>
                                  <w:b/>
                                  <w:spacing w:val="-31"/>
                                  <w:w w:val="95"/>
                                  <w:sz w:val="24"/>
                                </w:rPr>
                                <w:t xml:space="preserve"> </w:t>
                              </w:r>
                              <w:r w:rsidRPr="003653A3">
                                <w:rPr>
                                  <w:rStyle w:val="Hyperlink"/>
                                  <w:b/>
                                  <w:w w:val="95"/>
                                  <w:sz w:val="24"/>
                                </w:rPr>
                                <w:t>Directory</w:t>
                              </w:r>
                            </w:hyperlink>
                            <w:r>
                              <w:rPr>
                                <w:w w:val="95"/>
                                <w:sz w:val="24"/>
                              </w:rPr>
                              <w:t>,</w:t>
                            </w:r>
                            <w:r>
                              <w:rPr>
                                <w:spacing w:val="-30"/>
                                <w:w w:val="95"/>
                                <w:sz w:val="24"/>
                              </w:rPr>
                              <w:t xml:space="preserve"> </w:t>
                            </w:r>
                            <w:r>
                              <w:rPr>
                                <w:w w:val="95"/>
                                <w:sz w:val="24"/>
                              </w:rPr>
                              <w:t>which</w:t>
                            </w:r>
                            <w:r>
                              <w:rPr>
                                <w:spacing w:val="-32"/>
                                <w:w w:val="95"/>
                                <w:sz w:val="24"/>
                              </w:rPr>
                              <w:t xml:space="preserve"> </w:t>
                            </w:r>
                            <w:r>
                              <w:rPr>
                                <w:w w:val="95"/>
                                <w:sz w:val="24"/>
                              </w:rPr>
                              <w:t xml:space="preserve">is </w:t>
                            </w:r>
                            <w:r>
                              <w:rPr>
                                <w:sz w:val="24"/>
                              </w:rPr>
                              <w:t>searchable</w:t>
                            </w:r>
                            <w:r>
                              <w:rPr>
                                <w:spacing w:val="-23"/>
                                <w:sz w:val="24"/>
                              </w:rPr>
                              <w:t xml:space="preserve"> </w:t>
                            </w:r>
                            <w:r>
                              <w:rPr>
                                <w:sz w:val="24"/>
                              </w:rPr>
                              <w:t>by</w:t>
                            </w:r>
                            <w:r>
                              <w:rPr>
                                <w:spacing w:val="-21"/>
                                <w:sz w:val="24"/>
                              </w:rPr>
                              <w:t xml:space="preserve"> </w:t>
                            </w:r>
                            <w:r>
                              <w:rPr>
                                <w:sz w:val="24"/>
                              </w:rPr>
                              <w:t>name,</w:t>
                            </w:r>
                            <w:r>
                              <w:rPr>
                                <w:spacing w:val="-23"/>
                                <w:sz w:val="24"/>
                              </w:rPr>
                              <w:t xml:space="preserve"> </w:t>
                            </w:r>
                            <w:r>
                              <w:rPr>
                                <w:sz w:val="24"/>
                              </w:rPr>
                              <w:t>organization,</w:t>
                            </w:r>
                            <w:r>
                              <w:rPr>
                                <w:spacing w:val="-22"/>
                                <w:sz w:val="24"/>
                              </w:rPr>
                              <w:t xml:space="preserve"> </w:t>
                            </w:r>
                            <w:r>
                              <w:rPr>
                                <w:sz w:val="24"/>
                              </w:rPr>
                              <w:t>and</w:t>
                            </w:r>
                            <w:r>
                              <w:rPr>
                                <w:spacing w:val="-24"/>
                                <w:sz w:val="24"/>
                              </w:rPr>
                              <w:t xml:space="preserve"> </w:t>
                            </w:r>
                            <w:r>
                              <w:rPr>
                                <w:sz w:val="24"/>
                              </w:rPr>
                              <w:t>email</w:t>
                            </w:r>
                            <w:r>
                              <w:rPr>
                                <w:spacing w:val="-23"/>
                                <w:sz w:val="24"/>
                              </w:rPr>
                              <w:t xml:space="preserve"> </w:t>
                            </w:r>
                            <w:r>
                              <w:rPr>
                                <w:sz w:val="24"/>
                              </w:rPr>
                              <w:t>addresses.</w:t>
                            </w:r>
                          </w:p>
                          <w:p w14:paraId="0731DE27" w14:textId="77777777" w:rsidR="003653A3" w:rsidRDefault="003653A3" w:rsidP="003653A3">
                            <w:pPr>
                              <w:numPr>
                                <w:ilvl w:val="0"/>
                                <w:numId w:val="1"/>
                              </w:numPr>
                              <w:tabs>
                                <w:tab w:val="left" w:pos="958"/>
                                <w:tab w:val="left" w:pos="959"/>
                              </w:tabs>
                              <w:spacing w:before="15"/>
                              <w:rPr>
                                <w:sz w:val="24"/>
                              </w:rPr>
                            </w:pPr>
                            <w:r>
                              <w:rPr>
                                <w:sz w:val="24"/>
                              </w:rPr>
                              <w:t>Building’s</w:t>
                            </w:r>
                            <w:r>
                              <w:rPr>
                                <w:spacing w:val="-26"/>
                                <w:sz w:val="24"/>
                              </w:rPr>
                              <w:t xml:space="preserve"> </w:t>
                            </w:r>
                            <w:r>
                              <w:rPr>
                                <w:b/>
                                <w:sz w:val="24"/>
                              </w:rPr>
                              <w:t>Facebook</w:t>
                            </w:r>
                            <w:r>
                              <w:rPr>
                                <w:b/>
                                <w:spacing w:val="-27"/>
                                <w:sz w:val="24"/>
                              </w:rPr>
                              <w:t xml:space="preserve"> </w:t>
                            </w:r>
                            <w:r>
                              <w:rPr>
                                <w:b/>
                                <w:sz w:val="24"/>
                              </w:rPr>
                              <w:t>page</w:t>
                            </w:r>
                            <w:r>
                              <w:rPr>
                                <w:sz w:val="24"/>
                              </w:rPr>
                              <w:t>:</w:t>
                            </w:r>
                            <w:r>
                              <w:rPr>
                                <w:spacing w:val="-27"/>
                                <w:sz w:val="24"/>
                              </w:rPr>
                              <w:t xml:space="preserve"> </w:t>
                            </w:r>
                            <w:hyperlink r:id="rId14" w:history="1">
                              <w:r w:rsidRPr="003653A3">
                                <w:rPr>
                                  <w:rStyle w:val="Hyperlink"/>
                                  <w:sz w:val="24"/>
                                </w:rPr>
                                <w:t>Humans</w:t>
                              </w:r>
                              <w:r w:rsidRPr="003653A3">
                                <w:rPr>
                                  <w:rStyle w:val="Hyperlink"/>
                                  <w:spacing w:val="-26"/>
                                  <w:sz w:val="24"/>
                                </w:rPr>
                                <w:t xml:space="preserve"> </w:t>
                              </w:r>
                              <w:r w:rsidRPr="003653A3">
                                <w:rPr>
                                  <w:rStyle w:val="Hyperlink"/>
                                  <w:sz w:val="24"/>
                                </w:rPr>
                                <w:t>of</w:t>
                              </w:r>
                              <w:r w:rsidRPr="003653A3">
                                <w:rPr>
                                  <w:rStyle w:val="Hyperlink"/>
                                  <w:spacing w:val="-26"/>
                                  <w:sz w:val="24"/>
                                </w:rPr>
                                <w:t xml:space="preserve"> </w:t>
                              </w:r>
                              <w:r w:rsidRPr="003653A3">
                                <w:rPr>
                                  <w:rStyle w:val="Hyperlink"/>
                                  <w:sz w:val="24"/>
                                </w:rPr>
                                <w:t>the</w:t>
                              </w:r>
                              <w:r w:rsidRPr="003653A3">
                                <w:rPr>
                                  <w:rStyle w:val="Hyperlink"/>
                                  <w:spacing w:val="-26"/>
                                  <w:sz w:val="24"/>
                                </w:rPr>
                                <w:t xml:space="preserve"> </w:t>
                              </w:r>
                              <w:r w:rsidRPr="003653A3">
                                <w:rPr>
                                  <w:rStyle w:val="Hyperlink"/>
                                  <w:sz w:val="24"/>
                                </w:rPr>
                                <w:t>Jessie</w:t>
                              </w:r>
                              <w:r w:rsidRPr="003653A3">
                                <w:rPr>
                                  <w:rStyle w:val="Hyperlink"/>
                                  <w:spacing w:val="-27"/>
                                  <w:sz w:val="24"/>
                                </w:rPr>
                                <w:t xml:space="preserve"> </w:t>
                              </w:r>
                              <w:r w:rsidRPr="003653A3">
                                <w:rPr>
                                  <w:rStyle w:val="Hyperlink"/>
                                  <w:sz w:val="24"/>
                                </w:rPr>
                                <w:t>Ball</w:t>
                              </w:r>
                              <w:r w:rsidRPr="003653A3">
                                <w:rPr>
                                  <w:rStyle w:val="Hyperlink"/>
                                  <w:spacing w:val="-30"/>
                                  <w:sz w:val="24"/>
                                </w:rPr>
                                <w:t xml:space="preserve"> </w:t>
                              </w:r>
                              <w:r w:rsidRPr="003653A3">
                                <w:rPr>
                                  <w:rStyle w:val="Hyperlink"/>
                                  <w:sz w:val="24"/>
                                </w:rPr>
                                <w:t>duPont</w:t>
                              </w:r>
                              <w:r w:rsidRPr="003653A3">
                                <w:rPr>
                                  <w:rStyle w:val="Hyperlink"/>
                                  <w:spacing w:val="-27"/>
                                  <w:sz w:val="24"/>
                                </w:rPr>
                                <w:t xml:space="preserve"> </w:t>
                              </w:r>
                              <w:r w:rsidRPr="003653A3">
                                <w:rPr>
                                  <w:rStyle w:val="Hyperlink"/>
                                  <w:sz w:val="24"/>
                                </w:rPr>
                                <w:t>Center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644F5" id="_x0000_t202" coordsize="21600,21600" o:spt="202" path="m,l,21600r21600,l21600,xe">
                <v:stroke joinstyle="miter"/>
                <v:path gradientshapeok="t" o:connecttype="rect"/>
              </v:shapetype>
              <v:shape id="Text Box 45" o:spid="_x0000_s1026" type="#_x0000_t202" style="position:absolute;left:0;text-align:left;margin-left:28pt;margin-top:1.15pt;width:559pt;height: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" fillcolor="#dae2f3" stroked="f">
                <v:path arrowok="t"/>
                <v:textbox inset="0,0,0,0">
                  <w:txbxContent>
                    <w:p w14:paraId="468696E0" w14:textId="77777777" w:rsidR="003653A3" w:rsidRDefault="003653A3" w:rsidP="003653A3">
                      <w:pPr>
                        <w:spacing w:before="214"/>
                        <w:ind w:left="3112" w:right="2543"/>
                        <w:jc w:val="center"/>
                        <w:rPr>
                          <w:b/>
                          <w:sz w:val="32"/>
                        </w:rPr>
                      </w:pPr>
                      <w:r>
                        <w:rPr>
                          <w:b/>
                          <w:sz w:val="32"/>
                        </w:rPr>
                        <w:t>How to Contact a Neighbor</w:t>
                      </w:r>
                    </w:p>
                    <w:p w14:paraId="3456F641" w14:textId="77777777" w:rsidR="003653A3" w:rsidRDefault="003653A3" w:rsidP="003653A3">
                      <w:pPr>
                        <w:numPr>
                          <w:ilvl w:val="0"/>
                          <w:numId w:val="1"/>
                        </w:numPr>
                        <w:tabs>
                          <w:tab w:val="left" w:pos="958"/>
                          <w:tab w:val="left" w:pos="959"/>
                        </w:tabs>
                        <w:spacing w:before="228" w:line="273" w:lineRule="auto"/>
                        <w:ind w:right="990"/>
                        <w:rPr>
                          <w:sz w:val="24"/>
                        </w:rPr>
                      </w:pPr>
                      <w:r>
                        <w:rPr>
                          <w:w w:val="95"/>
                          <w:sz w:val="24"/>
                        </w:rPr>
                        <w:t>All</w:t>
                      </w:r>
                      <w:r>
                        <w:rPr>
                          <w:spacing w:val="-31"/>
                          <w:w w:val="95"/>
                          <w:sz w:val="24"/>
                        </w:rPr>
                        <w:t xml:space="preserve"> </w:t>
                      </w:r>
                      <w:r>
                        <w:rPr>
                          <w:w w:val="95"/>
                          <w:sz w:val="24"/>
                        </w:rPr>
                        <w:t>employees</w:t>
                      </w:r>
                      <w:r>
                        <w:rPr>
                          <w:spacing w:val="-31"/>
                          <w:w w:val="95"/>
                          <w:sz w:val="24"/>
                        </w:rPr>
                        <w:t xml:space="preserve"> </w:t>
                      </w:r>
                      <w:r>
                        <w:rPr>
                          <w:w w:val="95"/>
                          <w:sz w:val="24"/>
                        </w:rPr>
                        <w:t>working</w:t>
                      </w:r>
                      <w:r>
                        <w:rPr>
                          <w:spacing w:val="-29"/>
                          <w:w w:val="95"/>
                          <w:sz w:val="24"/>
                        </w:rPr>
                        <w:t xml:space="preserve"> </w:t>
                      </w:r>
                      <w:r>
                        <w:rPr>
                          <w:w w:val="95"/>
                          <w:sz w:val="24"/>
                        </w:rPr>
                        <w:t>in</w:t>
                      </w:r>
                      <w:r>
                        <w:rPr>
                          <w:spacing w:val="-32"/>
                          <w:w w:val="95"/>
                          <w:sz w:val="24"/>
                        </w:rPr>
                        <w:t xml:space="preserve"> </w:t>
                      </w:r>
                      <w:r>
                        <w:rPr>
                          <w:w w:val="95"/>
                          <w:sz w:val="24"/>
                        </w:rPr>
                        <w:t>the</w:t>
                      </w:r>
                      <w:r>
                        <w:rPr>
                          <w:spacing w:val="-30"/>
                          <w:w w:val="95"/>
                          <w:sz w:val="24"/>
                        </w:rPr>
                        <w:t xml:space="preserve"> </w:t>
                      </w:r>
                      <w:r>
                        <w:rPr>
                          <w:w w:val="95"/>
                          <w:sz w:val="24"/>
                        </w:rPr>
                        <w:t>building</w:t>
                      </w:r>
                      <w:r>
                        <w:rPr>
                          <w:spacing w:val="-30"/>
                          <w:w w:val="95"/>
                          <w:sz w:val="24"/>
                        </w:rPr>
                        <w:t xml:space="preserve"> </w:t>
                      </w:r>
                      <w:r>
                        <w:rPr>
                          <w:w w:val="95"/>
                          <w:sz w:val="24"/>
                        </w:rPr>
                        <w:t>are</w:t>
                      </w:r>
                      <w:r>
                        <w:rPr>
                          <w:spacing w:val="-30"/>
                          <w:w w:val="95"/>
                          <w:sz w:val="24"/>
                        </w:rPr>
                        <w:t xml:space="preserve"> </w:t>
                      </w:r>
                      <w:r>
                        <w:rPr>
                          <w:w w:val="95"/>
                          <w:sz w:val="24"/>
                        </w:rPr>
                        <w:t>in</w:t>
                      </w:r>
                      <w:r>
                        <w:rPr>
                          <w:spacing w:val="-31"/>
                          <w:w w:val="95"/>
                          <w:sz w:val="24"/>
                        </w:rPr>
                        <w:t xml:space="preserve"> </w:t>
                      </w:r>
                      <w:r>
                        <w:rPr>
                          <w:w w:val="95"/>
                          <w:sz w:val="24"/>
                        </w:rPr>
                        <w:t>the</w:t>
                      </w:r>
                      <w:r>
                        <w:rPr>
                          <w:spacing w:val="-27"/>
                          <w:w w:val="95"/>
                          <w:sz w:val="24"/>
                        </w:rPr>
                        <w:t xml:space="preserve"> </w:t>
                      </w:r>
                      <w:hyperlink r:id="rId15" w:history="1">
                        <w:r w:rsidRPr="003653A3">
                          <w:rPr>
                            <w:rStyle w:val="Hyperlink"/>
                            <w:b/>
                            <w:w w:val="95"/>
                            <w:sz w:val="24"/>
                          </w:rPr>
                          <w:t>Portal’s</w:t>
                        </w:r>
                        <w:r w:rsidRPr="003653A3">
                          <w:rPr>
                            <w:rStyle w:val="Hyperlink"/>
                            <w:b/>
                            <w:spacing w:val="-31"/>
                            <w:w w:val="95"/>
                            <w:sz w:val="24"/>
                          </w:rPr>
                          <w:t xml:space="preserve"> </w:t>
                        </w:r>
                        <w:r w:rsidRPr="003653A3">
                          <w:rPr>
                            <w:rStyle w:val="Hyperlink"/>
                            <w:b/>
                            <w:w w:val="95"/>
                            <w:sz w:val="24"/>
                          </w:rPr>
                          <w:t>User</w:t>
                        </w:r>
                        <w:r w:rsidRPr="003653A3">
                          <w:rPr>
                            <w:rStyle w:val="Hyperlink"/>
                            <w:b/>
                            <w:spacing w:val="-31"/>
                            <w:w w:val="95"/>
                            <w:sz w:val="24"/>
                          </w:rPr>
                          <w:t xml:space="preserve"> </w:t>
                        </w:r>
                        <w:r w:rsidRPr="003653A3">
                          <w:rPr>
                            <w:rStyle w:val="Hyperlink"/>
                            <w:b/>
                            <w:w w:val="95"/>
                            <w:sz w:val="24"/>
                          </w:rPr>
                          <w:t>Directory</w:t>
                        </w:r>
                      </w:hyperlink>
                      <w:r>
                        <w:rPr>
                          <w:w w:val="95"/>
                          <w:sz w:val="24"/>
                        </w:rPr>
                        <w:t>,</w:t>
                      </w:r>
                      <w:r>
                        <w:rPr>
                          <w:spacing w:val="-30"/>
                          <w:w w:val="95"/>
                          <w:sz w:val="24"/>
                        </w:rPr>
                        <w:t xml:space="preserve"> </w:t>
                      </w:r>
                      <w:r>
                        <w:rPr>
                          <w:w w:val="95"/>
                          <w:sz w:val="24"/>
                        </w:rPr>
                        <w:t>which</w:t>
                      </w:r>
                      <w:r>
                        <w:rPr>
                          <w:spacing w:val="-32"/>
                          <w:w w:val="95"/>
                          <w:sz w:val="24"/>
                        </w:rPr>
                        <w:t xml:space="preserve"> </w:t>
                      </w:r>
                      <w:r>
                        <w:rPr>
                          <w:w w:val="95"/>
                          <w:sz w:val="24"/>
                        </w:rPr>
                        <w:t xml:space="preserve">is </w:t>
                      </w:r>
                      <w:r>
                        <w:rPr>
                          <w:sz w:val="24"/>
                        </w:rPr>
                        <w:t>searchable</w:t>
                      </w:r>
                      <w:r>
                        <w:rPr>
                          <w:spacing w:val="-23"/>
                          <w:sz w:val="24"/>
                        </w:rPr>
                        <w:t xml:space="preserve"> </w:t>
                      </w:r>
                      <w:r>
                        <w:rPr>
                          <w:sz w:val="24"/>
                        </w:rPr>
                        <w:t>by</w:t>
                      </w:r>
                      <w:r>
                        <w:rPr>
                          <w:spacing w:val="-21"/>
                          <w:sz w:val="24"/>
                        </w:rPr>
                        <w:t xml:space="preserve"> </w:t>
                      </w:r>
                      <w:r>
                        <w:rPr>
                          <w:sz w:val="24"/>
                        </w:rPr>
                        <w:t>name,</w:t>
                      </w:r>
                      <w:r>
                        <w:rPr>
                          <w:spacing w:val="-23"/>
                          <w:sz w:val="24"/>
                        </w:rPr>
                        <w:t xml:space="preserve"> </w:t>
                      </w:r>
                      <w:r>
                        <w:rPr>
                          <w:sz w:val="24"/>
                        </w:rPr>
                        <w:t>organization,</w:t>
                      </w:r>
                      <w:r>
                        <w:rPr>
                          <w:spacing w:val="-22"/>
                          <w:sz w:val="24"/>
                        </w:rPr>
                        <w:t xml:space="preserve"> </w:t>
                      </w:r>
                      <w:r>
                        <w:rPr>
                          <w:sz w:val="24"/>
                        </w:rPr>
                        <w:t>and</w:t>
                      </w:r>
                      <w:r>
                        <w:rPr>
                          <w:spacing w:val="-24"/>
                          <w:sz w:val="24"/>
                        </w:rPr>
                        <w:t xml:space="preserve"> </w:t>
                      </w:r>
                      <w:r>
                        <w:rPr>
                          <w:sz w:val="24"/>
                        </w:rPr>
                        <w:t>email</w:t>
                      </w:r>
                      <w:r>
                        <w:rPr>
                          <w:spacing w:val="-23"/>
                          <w:sz w:val="24"/>
                        </w:rPr>
                        <w:t xml:space="preserve"> </w:t>
                      </w:r>
                      <w:r>
                        <w:rPr>
                          <w:sz w:val="24"/>
                        </w:rPr>
                        <w:t>addresses.</w:t>
                      </w:r>
                    </w:p>
                    <w:p w14:paraId="0731DE27" w14:textId="77777777" w:rsidR="003653A3" w:rsidRDefault="003653A3" w:rsidP="003653A3">
                      <w:pPr>
                        <w:numPr>
                          <w:ilvl w:val="0"/>
                          <w:numId w:val="1"/>
                        </w:numPr>
                        <w:tabs>
                          <w:tab w:val="left" w:pos="958"/>
                          <w:tab w:val="left" w:pos="959"/>
                        </w:tabs>
                        <w:spacing w:before="15"/>
                        <w:rPr>
                          <w:sz w:val="24"/>
                        </w:rPr>
                      </w:pPr>
                      <w:r>
                        <w:rPr>
                          <w:sz w:val="24"/>
                        </w:rPr>
                        <w:t>Building’s</w:t>
                      </w:r>
                      <w:r>
                        <w:rPr>
                          <w:spacing w:val="-26"/>
                          <w:sz w:val="24"/>
                        </w:rPr>
                        <w:t xml:space="preserve"> </w:t>
                      </w:r>
                      <w:r>
                        <w:rPr>
                          <w:b/>
                          <w:sz w:val="24"/>
                        </w:rPr>
                        <w:t>Facebook</w:t>
                      </w:r>
                      <w:r>
                        <w:rPr>
                          <w:b/>
                          <w:spacing w:val="-27"/>
                          <w:sz w:val="24"/>
                        </w:rPr>
                        <w:t xml:space="preserve"> </w:t>
                      </w:r>
                      <w:r>
                        <w:rPr>
                          <w:b/>
                          <w:sz w:val="24"/>
                        </w:rPr>
                        <w:t>page</w:t>
                      </w:r>
                      <w:r>
                        <w:rPr>
                          <w:sz w:val="24"/>
                        </w:rPr>
                        <w:t>:</w:t>
                      </w:r>
                      <w:r>
                        <w:rPr>
                          <w:spacing w:val="-27"/>
                          <w:sz w:val="24"/>
                        </w:rPr>
                        <w:t xml:space="preserve"> </w:t>
                      </w:r>
                      <w:hyperlink r:id="rId16" w:history="1">
                        <w:r w:rsidRPr="003653A3">
                          <w:rPr>
                            <w:rStyle w:val="Hyperlink"/>
                            <w:sz w:val="24"/>
                          </w:rPr>
                          <w:t>Humans</w:t>
                        </w:r>
                        <w:r w:rsidRPr="003653A3">
                          <w:rPr>
                            <w:rStyle w:val="Hyperlink"/>
                            <w:spacing w:val="-26"/>
                            <w:sz w:val="24"/>
                          </w:rPr>
                          <w:t xml:space="preserve"> </w:t>
                        </w:r>
                        <w:r w:rsidRPr="003653A3">
                          <w:rPr>
                            <w:rStyle w:val="Hyperlink"/>
                            <w:sz w:val="24"/>
                          </w:rPr>
                          <w:t>of</w:t>
                        </w:r>
                        <w:r w:rsidRPr="003653A3">
                          <w:rPr>
                            <w:rStyle w:val="Hyperlink"/>
                            <w:spacing w:val="-26"/>
                            <w:sz w:val="24"/>
                          </w:rPr>
                          <w:t xml:space="preserve"> </w:t>
                        </w:r>
                        <w:r w:rsidRPr="003653A3">
                          <w:rPr>
                            <w:rStyle w:val="Hyperlink"/>
                            <w:sz w:val="24"/>
                          </w:rPr>
                          <w:t>the</w:t>
                        </w:r>
                        <w:r w:rsidRPr="003653A3">
                          <w:rPr>
                            <w:rStyle w:val="Hyperlink"/>
                            <w:spacing w:val="-26"/>
                            <w:sz w:val="24"/>
                          </w:rPr>
                          <w:t xml:space="preserve"> </w:t>
                        </w:r>
                        <w:r w:rsidRPr="003653A3">
                          <w:rPr>
                            <w:rStyle w:val="Hyperlink"/>
                            <w:sz w:val="24"/>
                          </w:rPr>
                          <w:t>Jessie</w:t>
                        </w:r>
                        <w:r w:rsidRPr="003653A3">
                          <w:rPr>
                            <w:rStyle w:val="Hyperlink"/>
                            <w:spacing w:val="-27"/>
                            <w:sz w:val="24"/>
                          </w:rPr>
                          <w:t xml:space="preserve"> </w:t>
                        </w:r>
                        <w:r w:rsidRPr="003653A3">
                          <w:rPr>
                            <w:rStyle w:val="Hyperlink"/>
                            <w:sz w:val="24"/>
                          </w:rPr>
                          <w:t>Ball</w:t>
                        </w:r>
                        <w:r w:rsidRPr="003653A3">
                          <w:rPr>
                            <w:rStyle w:val="Hyperlink"/>
                            <w:spacing w:val="-30"/>
                            <w:sz w:val="24"/>
                          </w:rPr>
                          <w:t xml:space="preserve"> </w:t>
                        </w:r>
                        <w:r w:rsidRPr="003653A3">
                          <w:rPr>
                            <w:rStyle w:val="Hyperlink"/>
                            <w:sz w:val="24"/>
                          </w:rPr>
                          <w:t>duPont</w:t>
                        </w:r>
                        <w:r w:rsidRPr="003653A3">
                          <w:rPr>
                            <w:rStyle w:val="Hyperlink"/>
                            <w:spacing w:val="-27"/>
                            <w:sz w:val="24"/>
                          </w:rPr>
                          <w:t xml:space="preserve"> </w:t>
                        </w:r>
                        <w:r w:rsidRPr="003653A3">
                          <w:rPr>
                            <w:rStyle w:val="Hyperlink"/>
                            <w:sz w:val="24"/>
                          </w:rPr>
                          <w:t>Center</w:t>
                        </w:r>
                      </w:hyperlink>
                    </w:p>
                  </w:txbxContent>
                </v:textbox>
                <w10:wrap type="square" anchorx="page"/>
              </v:shape>
            </w:pict>
          </mc:Fallback>
        </mc:AlternateContent>
      </w:r>
    </w:p>
    <w:p w14:paraId="2FC4B023" w14:textId="7D94695A" w:rsidR="003653A3" w:rsidRPr="003653A3" w:rsidRDefault="0071732A" w:rsidP="003653A3">
      <w:pPr>
        <w:spacing w:before="78"/>
        <w:ind w:left="360" w:right="682"/>
        <w:jc w:val="center"/>
        <w:rPr>
          <w:rFonts w:ascii="Garamond" w:hAnsi="Garamond"/>
          <w:b/>
          <w:w w:val="95"/>
          <w:sz w:val="36"/>
          <w:szCs w:val="20"/>
          <w:u w:val="single"/>
        </w:rPr>
      </w:pPr>
      <w:r w:rsidRPr="00DA675A">
        <w:rPr>
          <w:rFonts w:ascii="Garamond" w:hAnsi="Garamond"/>
          <w:b/>
          <w:w w:val="95"/>
          <w:sz w:val="36"/>
          <w:szCs w:val="20"/>
          <w:u w:val="single"/>
        </w:rPr>
        <w:t>Who’s in the Building? Meet Your Neighbors</w:t>
      </w:r>
    </w:p>
    <w:p w14:paraId="7697787E" w14:textId="77777777" w:rsidR="0071732A" w:rsidRPr="00B736C7" w:rsidRDefault="0071732A" w:rsidP="0071732A">
      <w:pPr>
        <w:pStyle w:val="BodyText"/>
        <w:spacing w:before="6"/>
        <w:rPr>
          <w:b/>
          <w:sz w:val="20"/>
          <w:szCs w:val="16"/>
        </w:rPr>
      </w:pPr>
    </w:p>
    <w:p w14:paraId="2BF6818C" w14:textId="54D34CA2" w:rsidR="0071732A" w:rsidRDefault="0071732A" w:rsidP="0071732A">
      <w:pPr>
        <w:spacing w:before="105"/>
        <w:ind w:right="772"/>
        <w:rPr>
          <w:rFonts w:ascii="Garamond" w:hAnsi="Garamond"/>
          <w:sz w:val="32"/>
          <w:u w:val="single"/>
        </w:rPr>
      </w:pPr>
      <w:r w:rsidRPr="00B736C7">
        <w:rPr>
          <w:rFonts w:ascii="Garamond" w:hAnsi="Garamond"/>
          <w:sz w:val="32"/>
          <w:u w:val="single"/>
        </w:rPr>
        <w:t>Lower Level</w:t>
      </w:r>
    </w:p>
    <w:p w14:paraId="2AD4906F" w14:textId="77777777" w:rsidR="0071732A" w:rsidRPr="00B736C7" w:rsidRDefault="0071732A" w:rsidP="0071732A">
      <w:pPr>
        <w:spacing w:before="105"/>
        <w:ind w:right="772"/>
        <w:rPr>
          <w:rFonts w:ascii="Garamond" w:hAnsi="Garamond"/>
          <w:sz w:val="16"/>
          <w:szCs w:val="11"/>
        </w:rPr>
      </w:pPr>
    </w:p>
    <w:p w14:paraId="37B5AB1F" w14:textId="75141960" w:rsidR="0071732A" w:rsidRPr="00DB2AFC" w:rsidRDefault="0071732A" w:rsidP="00DB2AFC">
      <w:pPr>
        <w:tabs>
          <w:tab w:val="left" w:pos="1410"/>
          <w:tab w:val="left" w:pos="1411"/>
        </w:tabs>
        <w:rPr>
          <w:rFonts w:ascii="Garamond" w:hAnsi="Garamond"/>
          <w:b/>
          <w:bCs/>
          <w:sz w:val="28"/>
        </w:rPr>
      </w:pPr>
      <w:r w:rsidRPr="00DB2AFC">
        <w:rPr>
          <w:rFonts w:ascii="Garamond" w:hAnsi="Garamond"/>
          <w:b/>
          <w:bCs/>
          <w:sz w:val="28"/>
        </w:rPr>
        <w:t>Novus Insight - Suite LL10</w:t>
      </w:r>
    </w:p>
    <w:p w14:paraId="4F7291F6" w14:textId="673E0ABB" w:rsidR="0071732A" w:rsidRDefault="0071732A" w:rsidP="0071732A">
      <w:pPr>
        <w:tabs>
          <w:tab w:val="left" w:pos="1410"/>
          <w:tab w:val="left" w:pos="1411"/>
        </w:tabs>
        <w:rPr>
          <w:rFonts w:ascii="Garamond" w:hAnsi="Garamond"/>
          <w:sz w:val="24"/>
          <w:szCs w:val="21"/>
        </w:rPr>
      </w:pPr>
      <w:r w:rsidRPr="00B736C7">
        <w:rPr>
          <w:rFonts w:ascii="Garamond" w:hAnsi="Garamond"/>
          <w:sz w:val="24"/>
          <w:szCs w:val="21"/>
        </w:rPr>
        <w:t>A wholly owned subsidiary of the Connecticut Center for Advanced Technology, Inc. (CCAT), Novus Insight provides technology consulting, cloud services, managed IT support and application development with a focus on municipalities, nonprofits and other public service industries.</w:t>
      </w:r>
    </w:p>
    <w:p w14:paraId="79567211" w14:textId="77777777" w:rsidR="0071732A" w:rsidRDefault="0071732A" w:rsidP="0071732A">
      <w:pPr>
        <w:tabs>
          <w:tab w:val="left" w:pos="1410"/>
          <w:tab w:val="left" w:pos="1411"/>
        </w:tabs>
        <w:rPr>
          <w:rFonts w:ascii="Garamond" w:hAnsi="Garamond"/>
          <w:sz w:val="24"/>
          <w:szCs w:val="21"/>
        </w:rPr>
      </w:pPr>
    </w:p>
    <w:p w14:paraId="0462DF01" w14:textId="77777777" w:rsidR="0071732A" w:rsidRPr="00DB2AFC" w:rsidRDefault="0071732A" w:rsidP="00DB2AFC">
      <w:pPr>
        <w:tabs>
          <w:tab w:val="left" w:pos="1410"/>
          <w:tab w:val="left" w:pos="1411"/>
        </w:tabs>
        <w:rPr>
          <w:rFonts w:ascii="Garamond" w:hAnsi="Garamond"/>
          <w:b/>
          <w:bCs/>
          <w:sz w:val="28"/>
        </w:rPr>
      </w:pPr>
      <w:r w:rsidRPr="00DB2AFC">
        <w:rPr>
          <w:rFonts w:ascii="Garamond" w:hAnsi="Garamond"/>
          <w:b/>
          <w:bCs/>
          <w:sz w:val="28"/>
        </w:rPr>
        <w:t>Jacksonville Speech and Hearing Center - Suite LL20</w:t>
      </w:r>
    </w:p>
    <w:p w14:paraId="6011E155" w14:textId="4C07361E" w:rsidR="0071732A" w:rsidRDefault="0071732A" w:rsidP="0071732A">
      <w:pPr>
        <w:tabs>
          <w:tab w:val="left" w:pos="1410"/>
          <w:tab w:val="left" w:pos="1411"/>
        </w:tabs>
        <w:spacing w:before="14"/>
        <w:rPr>
          <w:rFonts w:ascii="Garamond" w:hAnsi="Garamond"/>
          <w:sz w:val="24"/>
          <w:szCs w:val="21"/>
        </w:rPr>
      </w:pPr>
      <w:r w:rsidRPr="00B736C7">
        <w:rPr>
          <w:rFonts w:ascii="Garamond" w:hAnsi="Garamond"/>
          <w:sz w:val="24"/>
          <w:szCs w:val="21"/>
        </w:rPr>
        <w:t>At the Jacksonville Speech and Hearing Center, we put you and your family first. We know that treatment for speech, language, and/or hearing disorders is not just about the individual. It is about enabling families to connect, communicate, and care for one another.</w:t>
      </w:r>
    </w:p>
    <w:p w14:paraId="28FE6E05" w14:textId="77777777" w:rsidR="0071732A" w:rsidRDefault="0071732A" w:rsidP="0071732A">
      <w:pPr>
        <w:tabs>
          <w:tab w:val="left" w:pos="1410"/>
          <w:tab w:val="left" w:pos="1411"/>
        </w:tabs>
        <w:spacing w:before="14"/>
        <w:rPr>
          <w:rFonts w:ascii="Garamond" w:hAnsi="Garamond"/>
          <w:sz w:val="24"/>
          <w:szCs w:val="21"/>
        </w:rPr>
      </w:pPr>
    </w:p>
    <w:p w14:paraId="43CF7E1F" w14:textId="77777777" w:rsidR="0071732A" w:rsidRPr="00DB2AFC" w:rsidRDefault="0071732A" w:rsidP="00DB2AFC">
      <w:pPr>
        <w:tabs>
          <w:tab w:val="left" w:pos="1410"/>
          <w:tab w:val="left" w:pos="1411"/>
        </w:tabs>
        <w:spacing w:before="14"/>
        <w:rPr>
          <w:rFonts w:ascii="Garamond" w:hAnsi="Garamond"/>
          <w:b/>
          <w:bCs/>
          <w:sz w:val="28"/>
        </w:rPr>
      </w:pPr>
      <w:r w:rsidRPr="00DB2AFC">
        <w:rPr>
          <w:rFonts w:ascii="Garamond" w:hAnsi="Garamond"/>
          <w:b/>
          <w:bCs/>
          <w:sz w:val="28"/>
        </w:rPr>
        <w:t>Learn to Read Jacksonville - Suite LL30</w:t>
      </w:r>
    </w:p>
    <w:p w14:paraId="0A264FF8" w14:textId="77777777" w:rsidR="0071732A" w:rsidRDefault="0071732A" w:rsidP="0071732A">
      <w:pPr>
        <w:tabs>
          <w:tab w:val="left" w:pos="1410"/>
          <w:tab w:val="left" w:pos="1411"/>
        </w:tabs>
        <w:spacing w:before="19"/>
        <w:rPr>
          <w:rFonts w:ascii="Garamond" w:hAnsi="Garamond"/>
          <w:sz w:val="24"/>
          <w:szCs w:val="21"/>
        </w:rPr>
      </w:pPr>
      <w:r w:rsidRPr="00B736C7">
        <w:rPr>
          <w:rFonts w:ascii="Garamond" w:hAnsi="Garamond"/>
          <w:sz w:val="24"/>
          <w:szCs w:val="21"/>
        </w:rPr>
        <w:t>Learn to Read strives to increase literacy awareness and improve adult literacy in Jacksonville through a volunteer-based program.</w:t>
      </w:r>
    </w:p>
    <w:p w14:paraId="7AD6955D" w14:textId="77777777" w:rsidR="0071732A" w:rsidRDefault="0071732A" w:rsidP="0071732A">
      <w:pPr>
        <w:tabs>
          <w:tab w:val="left" w:pos="1410"/>
          <w:tab w:val="left" w:pos="1411"/>
        </w:tabs>
        <w:spacing w:before="19"/>
        <w:rPr>
          <w:rFonts w:ascii="Garamond" w:hAnsi="Garamond"/>
          <w:sz w:val="24"/>
          <w:szCs w:val="21"/>
        </w:rPr>
      </w:pPr>
    </w:p>
    <w:p w14:paraId="152CFA70" w14:textId="77777777" w:rsidR="0071732A" w:rsidRPr="00DB2AFC" w:rsidRDefault="0071732A" w:rsidP="00DB2AFC">
      <w:pPr>
        <w:tabs>
          <w:tab w:val="left" w:pos="1410"/>
          <w:tab w:val="left" w:pos="1411"/>
        </w:tabs>
        <w:spacing w:before="19"/>
        <w:rPr>
          <w:rFonts w:ascii="Garamond" w:hAnsi="Garamond"/>
          <w:b/>
          <w:bCs/>
          <w:sz w:val="28"/>
        </w:rPr>
      </w:pPr>
      <w:r w:rsidRPr="00DB2AFC">
        <w:rPr>
          <w:rFonts w:ascii="Garamond" w:hAnsi="Garamond"/>
          <w:b/>
          <w:bCs/>
          <w:sz w:val="28"/>
        </w:rPr>
        <w:t>Leukemia and Lymphoma Society - Suite LL40</w:t>
      </w:r>
    </w:p>
    <w:p w14:paraId="799052A8" w14:textId="31AAC6F0" w:rsidR="0071732A" w:rsidRDefault="0071732A" w:rsidP="0071732A">
      <w:pPr>
        <w:tabs>
          <w:tab w:val="left" w:pos="1410"/>
          <w:tab w:val="left" w:pos="1411"/>
        </w:tabs>
        <w:spacing w:before="18"/>
        <w:rPr>
          <w:rFonts w:ascii="Garamond" w:hAnsi="Garamond"/>
          <w:sz w:val="24"/>
          <w:szCs w:val="21"/>
        </w:rPr>
      </w:pPr>
      <w:r w:rsidRPr="00B736C7">
        <w:rPr>
          <w:rFonts w:ascii="Garamond" w:hAnsi="Garamond"/>
          <w:sz w:val="24"/>
          <w:szCs w:val="21"/>
        </w:rPr>
        <w:t>The mission of The Leukemia &amp; Lymphoma Society (LLS) is: Cure leukemia, lymphoma, Hodgkin’s disease and myeloma, and improve the quality of life of patients and their families. LLS exists to find cures and ensure access to treatments for blood cancer patients. We are the voice for all blood cancer patients, and we work to ensure access to treatments for all blood cancer patients.</w:t>
      </w:r>
    </w:p>
    <w:p w14:paraId="30BFEB2C" w14:textId="77777777" w:rsidR="0071732A" w:rsidRDefault="0071732A" w:rsidP="0071732A">
      <w:pPr>
        <w:tabs>
          <w:tab w:val="left" w:pos="1410"/>
          <w:tab w:val="left" w:pos="1411"/>
        </w:tabs>
        <w:spacing w:before="18"/>
        <w:rPr>
          <w:rFonts w:ascii="Garamond" w:hAnsi="Garamond"/>
          <w:sz w:val="24"/>
          <w:szCs w:val="21"/>
        </w:rPr>
      </w:pPr>
    </w:p>
    <w:p w14:paraId="4DADBF71" w14:textId="77777777" w:rsidR="0071732A" w:rsidRPr="00DB2AFC" w:rsidRDefault="0071732A" w:rsidP="00DB2AFC">
      <w:pPr>
        <w:tabs>
          <w:tab w:val="left" w:pos="1410"/>
          <w:tab w:val="left" w:pos="1411"/>
        </w:tabs>
        <w:spacing w:before="13"/>
        <w:rPr>
          <w:rFonts w:ascii="Garamond" w:hAnsi="Garamond"/>
          <w:b/>
          <w:sz w:val="28"/>
        </w:rPr>
      </w:pPr>
      <w:r w:rsidRPr="00DB2AFC">
        <w:rPr>
          <w:rFonts w:ascii="Garamond" w:hAnsi="Garamond"/>
          <w:b/>
          <w:w w:val="95"/>
          <w:sz w:val="28"/>
        </w:rPr>
        <w:t>Special</w:t>
      </w:r>
      <w:r w:rsidRPr="00DB2AFC">
        <w:rPr>
          <w:rFonts w:ascii="Garamond" w:hAnsi="Garamond"/>
          <w:b/>
          <w:spacing w:val="-14"/>
          <w:w w:val="95"/>
          <w:sz w:val="28"/>
        </w:rPr>
        <w:t xml:space="preserve"> </w:t>
      </w:r>
      <w:r w:rsidRPr="00DB2AFC">
        <w:rPr>
          <w:rFonts w:ascii="Garamond" w:hAnsi="Garamond"/>
          <w:b/>
          <w:w w:val="95"/>
          <w:sz w:val="28"/>
        </w:rPr>
        <w:t>Olympics</w:t>
      </w:r>
      <w:r w:rsidRPr="00DB2AFC">
        <w:rPr>
          <w:rFonts w:ascii="Garamond" w:hAnsi="Garamond"/>
          <w:b/>
          <w:spacing w:val="-16"/>
          <w:w w:val="95"/>
          <w:sz w:val="28"/>
        </w:rPr>
        <w:t xml:space="preserve"> </w:t>
      </w:r>
      <w:r w:rsidRPr="00DB2AFC">
        <w:rPr>
          <w:rFonts w:ascii="Garamond" w:hAnsi="Garamond"/>
          <w:b/>
          <w:w w:val="95"/>
          <w:sz w:val="28"/>
        </w:rPr>
        <w:t>Florida</w:t>
      </w:r>
      <w:r w:rsidRPr="00DB2AFC">
        <w:rPr>
          <w:rFonts w:ascii="Garamond" w:hAnsi="Garamond"/>
          <w:b/>
          <w:spacing w:val="-13"/>
          <w:w w:val="95"/>
          <w:sz w:val="28"/>
        </w:rPr>
        <w:t xml:space="preserve"> </w:t>
      </w:r>
      <w:r w:rsidRPr="00DB2AFC">
        <w:rPr>
          <w:rFonts w:ascii="Garamond" w:hAnsi="Garamond"/>
          <w:b/>
          <w:w w:val="95"/>
          <w:sz w:val="28"/>
        </w:rPr>
        <w:t>-</w:t>
      </w:r>
      <w:r w:rsidRPr="00DB2AFC">
        <w:rPr>
          <w:rFonts w:ascii="Garamond" w:hAnsi="Garamond"/>
          <w:b/>
          <w:spacing w:val="-14"/>
          <w:w w:val="95"/>
          <w:sz w:val="28"/>
        </w:rPr>
        <w:t xml:space="preserve"> </w:t>
      </w:r>
      <w:r w:rsidRPr="00DB2AFC">
        <w:rPr>
          <w:rFonts w:ascii="Garamond" w:hAnsi="Garamond"/>
          <w:b/>
          <w:w w:val="95"/>
          <w:sz w:val="28"/>
        </w:rPr>
        <w:t>Suite</w:t>
      </w:r>
      <w:r w:rsidRPr="00DB2AFC">
        <w:rPr>
          <w:rFonts w:ascii="Garamond" w:hAnsi="Garamond"/>
          <w:b/>
          <w:spacing w:val="-18"/>
          <w:w w:val="95"/>
          <w:sz w:val="28"/>
        </w:rPr>
        <w:t xml:space="preserve"> </w:t>
      </w:r>
      <w:r w:rsidRPr="00DB2AFC">
        <w:rPr>
          <w:rFonts w:ascii="Garamond" w:hAnsi="Garamond"/>
          <w:b/>
          <w:w w:val="95"/>
          <w:sz w:val="28"/>
        </w:rPr>
        <w:t>LL15</w:t>
      </w:r>
    </w:p>
    <w:p w14:paraId="1D961E55" w14:textId="13A79ACF" w:rsidR="0071732A" w:rsidRDefault="0071732A" w:rsidP="0071732A">
      <w:pPr>
        <w:spacing w:line="276" w:lineRule="auto"/>
        <w:rPr>
          <w:rFonts w:ascii="Garamond" w:hAnsi="Garamond"/>
          <w:sz w:val="24"/>
        </w:rPr>
      </w:pPr>
      <w:r w:rsidRPr="00B736C7">
        <w:rPr>
          <w:rFonts w:ascii="Garamond" w:hAnsi="Garamond"/>
          <w:sz w:val="24"/>
        </w:rPr>
        <w:t xml:space="preserve">Special Olympics Florida provides year-round sports training, competition, and health services to children and adults with intellectual disabilities, at no cost to the athletes or their caregivers, as a means to achieve physical fitness, self-esteem, socialization skills, and the life skills necessary to be productive, respected, and contributing members of their communities. Special Olympics Florida – Healthy Community is a premier, health care delivery approach that focuses on the whole person with an intellectual or developmental disability and provides integrated health care coordination that includes primary health care. Oftentimes, people with special needs have neglected health problems. </w:t>
      </w:r>
    </w:p>
    <w:p w14:paraId="231652E9" w14:textId="279145D6" w:rsidR="0071732A" w:rsidRDefault="0071732A" w:rsidP="0071732A">
      <w:pPr>
        <w:spacing w:line="276" w:lineRule="auto"/>
        <w:rPr>
          <w:rFonts w:ascii="Garamond" w:hAnsi="Garamond"/>
          <w:sz w:val="24"/>
        </w:rPr>
      </w:pPr>
    </w:p>
    <w:p w14:paraId="2A7778AE" w14:textId="21772429" w:rsidR="0071732A" w:rsidRDefault="0071732A" w:rsidP="0071732A">
      <w:pPr>
        <w:spacing w:before="75"/>
        <w:ind w:right="772"/>
        <w:rPr>
          <w:rFonts w:ascii="Garamond" w:hAnsi="Garamond"/>
          <w:sz w:val="32"/>
          <w:u w:val="single"/>
        </w:rPr>
      </w:pPr>
      <w:r w:rsidRPr="00B736C7">
        <w:rPr>
          <w:rFonts w:ascii="Garamond" w:hAnsi="Garamond"/>
          <w:sz w:val="32"/>
          <w:u w:val="single"/>
        </w:rPr>
        <w:t>First Floor</w:t>
      </w:r>
    </w:p>
    <w:p w14:paraId="445D825A" w14:textId="5DA6C705" w:rsidR="0071732A" w:rsidRPr="00B736C7" w:rsidRDefault="0071732A" w:rsidP="0071732A">
      <w:pPr>
        <w:spacing w:before="75"/>
        <w:ind w:right="772"/>
        <w:rPr>
          <w:rFonts w:ascii="Garamond" w:hAnsi="Garamond"/>
          <w:sz w:val="15"/>
          <w:szCs w:val="10"/>
          <w:u w:val="single"/>
        </w:rPr>
      </w:pPr>
    </w:p>
    <w:p w14:paraId="56A6B752" w14:textId="77777777" w:rsidR="00DB2AFC" w:rsidRPr="00DB2AFC" w:rsidRDefault="00DB2AFC" w:rsidP="00DB2AFC">
      <w:pPr>
        <w:tabs>
          <w:tab w:val="left" w:pos="870"/>
          <w:tab w:val="left" w:pos="871"/>
        </w:tabs>
        <w:spacing w:before="119" w:line="273" w:lineRule="auto"/>
        <w:ind w:right="1013"/>
        <w:rPr>
          <w:rFonts w:ascii="Garamond" w:hAnsi="Garamond"/>
          <w:b/>
          <w:spacing w:val="-2"/>
          <w:w w:val="90"/>
          <w:sz w:val="28"/>
        </w:rPr>
      </w:pPr>
      <w:bookmarkStart w:id="4" w:name="OLE_LINK1"/>
      <w:bookmarkStart w:id="5" w:name="OLE_LINK2"/>
      <w:r w:rsidRPr="00DB2AFC">
        <w:rPr>
          <w:rFonts w:ascii="Garamond" w:hAnsi="Garamond"/>
          <w:b/>
          <w:w w:val="90"/>
          <w:sz w:val="28"/>
        </w:rPr>
        <w:t xml:space="preserve">Baptist Health Office of Social Responsibility and Community Advocacy - Ste </w:t>
      </w:r>
      <w:r w:rsidRPr="00DB2AFC">
        <w:rPr>
          <w:rFonts w:ascii="Garamond" w:hAnsi="Garamond"/>
          <w:b/>
          <w:spacing w:val="-2"/>
          <w:w w:val="90"/>
          <w:sz w:val="28"/>
        </w:rPr>
        <w:t xml:space="preserve">150 </w:t>
      </w:r>
    </w:p>
    <w:p w14:paraId="38619F9C" w14:textId="77777777" w:rsidR="00DB2AFC" w:rsidRDefault="00DB2AFC" w:rsidP="00DB2AFC">
      <w:pPr>
        <w:tabs>
          <w:tab w:val="left" w:pos="1410"/>
          <w:tab w:val="left" w:pos="1411"/>
        </w:tabs>
        <w:rPr>
          <w:rFonts w:ascii="Garamond" w:hAnsi="Garamond"/>
          <w:sz w:val="24"/>
          <w:szCs w:val="20"/>
        </w:rPr>
      </w:pPr>
      <w:r w:rsidRPr="00B736C7">
        <w:rPr>
          <w:rFonts w:ascii="Garamond" w:hAnsi="Garamond"/>
          <w:sz w:val="24"/>
          <w:szCs w:val="20"/>
        </w:rPr>
        <w:t xml:space="preserve">The only nonprofit, mission-driven, locally-governed healthcare system in Northeast Florida, Baptist Health invests </w:t>
      </w:r>
      <w:r w:rsidRPr="00B736C7">
        <w:rPr>
          <w:rFonts w:ascii="Garamond" w:hAnsi="Garamond"/>
          <w:sz w:val="24"/>
          <w:szCs w:val="20"/>
        </w:rPr>
        <w:lastRenderedPageBreak/>
        <w:t xml:space="preserve">significant resources to develop a community where: children are born healthy and grow up strong and safe; our neighbors in need have access to quality health care; the elderly live long, independent and fulfilling lives. We fund, support and/or manage numerous strategic initiatives throughout Northeast Florida that align with these priorities, and we measure their impact not only in terms of improving health but improving the overall quality of life in </w:t>
      </w:r>
      <w:proofErr w:type="gramStart"/>
      <w:r w:rsidRPr="00B736C7">
        <w:rPr>
          <w:rFonts w:ascii="Garamond" w:hAnsi="Garamond"/>
          <w:sz w:val="24"/>
          <w:szCs w:val="20"/>
        </w:rPr>
        <w:t>our</w:t>
      </w:r>
      <w:proofErr w:type="gramEnd"/>
      <w:r w:rsidRPr="00B736C7">
        <w:rPr>
          <w:rFonts w:ascii="Garamond" w:hAnsi="Garamond"/>
          <w:sz w:val="24"/>
          <w:szCs w:val="20"/>
        </w:rPr>
        <w:t xml:space="preserve"> </w:t>
      </w:r>
    </w:p>
    <w:p w14:paraId="51024FD8" w14:textId="77777777" w:rsidR="00DB2AFC" w:rsidRDefault="00DB2AFC" w:rsidP="00DB2AFC">
      <w:pPr>
        <w:tabs>
          <w:tab w:val="left" w:pos="1410"/>
          <w:tab w:val="left" w:pos="1411"/>
        </w:tabs>
        <w:rPr>
          <w:rFonts w:ascii="Garamond" w:hAnsi="Garamond"/>
          <w:sz w:val="24"/>
          <w:szCs w:val="20"/>
        </w:rPr>
      </w:pPr>
    </w:p>
    <w:p w14:paraId="4CC80BE7" w14:textId="143504B5" w:rsidR="003653A3" w:rsidRPr="00DB2AFC" w:rsidRDefault="003653A3" w:rsidP="00DB2AFC">
      <w:pPr>
        <w:tabs>
          <w:tab w:val="left" w:pos="1410"/>
          <w:tab w:val="left" w:pos="1411"/>
        </w:tabs>
        <w:rPr>
          <w:rFonts w:ascii="Garamond" w:hAnsi="Garamond"/>
          <w:b/>
          <w:bCs/>
          <w:sz w:val="28"/>
        </w:rPr>
      </w:pPr>
      <w:r w:rsidRPr="00DB2AFC">
        <w:rPr>
          <w:rFonts w:ascii="Garamond" w:hAnsi="Garamond"/>
          <w:b/>
          <w:bCs/>
          <w:sz w:val="28"/>
        </w:rPr>
        <w:t>Family Foundations - Suite 120</w:t>
      </w:r>
    </w:p>
    <w:p w14:paraId="317D7A81" w14:textId="48E0C394" w:rsidR="003653A3" w:rsidRDefault="003653A3" w:rsidP="003653A3">
      <w:pPr>
        <w:tabs>
          <w:tab w:val="left" w:pos="1410"/>
          <w:tab w:val="left" w:pos="1411"/>
        </w:tabs>
        <w:rPr>
          <w:rFonts w:ascii="Garamond" w:hAnsi="Garamond"/>
          <w:sz w:val="24"/>
          <w:szCs w:val="21"/>
        </w:rPr>
      </w:pPr>
      <w:r w:rsidRPr="00791F74">
        <w:rPr>
          <w:rFonts w:ascii="Garamond" w:hAnsi="Garamond"/>
          <w:sz w:val="24"/>
          <w:szCs w:val="21"/>
        </w:rPr>
        <w:t>Family Foundations offers tools, skills, support and solutions for families and individuals to benefit by translating financial knowledge into better financial behaviors. Our community benefits from the thousands of families who become financially stable because of Family Foundations. Financially stable families buy houses they desire and can afford, making neighborhoods stable. Children thrive when they live with financially fit families. We nurture and counsel people, so they are able to develop devoted, loving families who know how to communicate with each other.</w:t>
      </w:r>
    </w:p>
    <w:bookmarkEnd w:id="4"/>
    <w:bookmarkEnd w:id="5"/>
    <w:p w14:paraId="01E590F6" w14:textId="77777777" w:rsidR="0071732A" w:rsidRDefault="0071732A" w:rsidP="0071732A">
      <w:pPr>
        <w:tabs>
          <w:tab w:val="left" w:pos="870"/>
          <w:tab w:val="left" w:pos="871"/>
        </w:tabs>
        <w:spacing w:before="19"/>
        <w:rPr>
          <w:rFonts w:ascii="Garamond" w:hAnsi="Garamond"/>
          <w:sz w:val="24"/>
          <w:szCs w:val="21"/>
        </w:rPr>
      </w:pPr>
    </w:p>
    <w:p w14:paraId="5EF6E03E" w14:textId="77777777" w:rsidR="0071732A" w:rsidRPr="00DB2AFC" w:rsidRDefault="0071732A" w:rsidP="00DB2AFC">
      <w:pPr>
        <w:tabs>
          <w:tab w:val="left" w:pos="870"/>
          <w:tab w:val="left" w:pos="871"/>
        </w:tabs>
        <w:spacing w:before="24"/>
        <w:rPr>
          <w:rFonts w:ascii="Garamond" w:hAnsi="Garamond"/>
          <w:b/>
          <w:bCs/>
          <w:sz w:val="28"/>
        </w:rPr>
      </w:pPr>
      <w:r w:rsidRPr="00DB2AFC">
        <w:rPr>
          <w:rFonts w:ascii="Garamond" w:hAnsi="Garamond"/>
          <w:b/>
          <w:bCs/>
          <w:sz w:val="28"/>
        </w:rPr>
        <w:t>Delores Barr Weaver Policy Center - Suite 130</w:t>
      </w:r>
    </w:p>
    <w:p w14:paraId="4005912E" w14:textId="77777777" w:rsidR="0071732A" w:rsidRPr="00B736C7" w:rsidRDefault="0071732A" w:rsidP="0071732A">
      <w:pPr>
        <w:tabs>
          <w:tab w:val="left" w:pos="870"/>
          <w:tab w:val="left" w:pos="871"/>
        </w:tabs>
        <w:spacing w:before="24"/>
        <w:rPr>
          <w:rFonts w:ascii="Garamond" w:hAnsi="Garamond"/>
          <w:sz w:val="24"/>
          <w:szCs w:val="21"/>
        </w:rPr>
      </w:pPr>
      <w:r w:rsidRPr="00B736C7">
        <w:rPr>
          <w:rFonts w:ascii="Garamond" w:hAnsi="Garamond"/>
          <w:sz w:val="24"/>
          <w:szCs w:val="21"/>
        </w:rPr>
        <w:t>The Delores Barr Weaver Policy Center engages communities, organizations and individuals through quality research, community organizing, advocacy, training and model programming to advance the rights of girls and young women, especially those in the justice and child protection systems.</w:t>
      </w:r>
    </w:p>
    <w:p w14:paraId="309F5659" w14:textId="77777777" w:rsidR="0071732A" w:rsidRPr="00B736C7" w:rsidRDefault="0071732A" w:rsidP="0071732A">
      <w:pPr>
        <w:tabs>
          <w:tab w:val="left" w:pos="870"/>
          <w:tab w:val="left" w:pos="871"/>
        </w:tabs>
        <w:spacing w:before="24"/>
        <w:rPr>
          <w:rFonts w:ascii="Garamond" w:hAnsi="Garamond"/>
          <w:sz w:val="24"/>
          <w:szCs w:val="21"/>
        </w:rPr>
      </w:pPr>
    </w:p>
    <w:p w14:paraId="6BC0567E" w14:textId="34EE29B6" w:rsidR="0071732A" w:rsidRPr="00DB2AFC" w:rsidRDefault="0071732A" w:rsidP="00DB2AFC">
      <w:pPr>
        <w:tabs>
          <w:tab w:val="left" w:pos="870"/>
          <w:tab w:val="left" w:pos="871"/>
        </w:tabs>
        <w:spacing w:before="15"/>
        <w:rPr>
          <w:rFonts w:ascii="Garamond" w:hAnsi="Garamond"/>
          <w:sz w:val="28"/>
        </w:rPr>
      </w:pPr>
      <w:r w:rsidRPr="00DB2AFC">
        <w:rPr>
          <w:rFonts w:ascii="Garamond" w:hAnsi="Garamond"/>
          <w:b/>
          <w:bCs/>
          <w:sz w:val="28"/>
        </w:rPr>
        <w:t>Florida State College at Jacksonville Center for Civic Engagement - Suite 140</w:t>
      </w:r>
    </w:p>
    <w:p w14:paraId="4CC30886" w14:textId="20FBFC56" w:rsidR="0071732A" w:rsidRDefault="0071732A" w:rsidP="0071732A">
      <w:pPr>
        <w:tabs>
          <w:tab w:val="left" w:pos="870"/>
          <w:tab w:val="left" w:pos="871"/>
        </w:tabs>
        <w:spacing w:before="15"/>
        <w:rPr>
          <w:rFonts w:ascii="Garamond" w:hAnsi="Garamond"/>
          <w:sz w:val="24"/>
          <w:szCs w:val="21"/>
        </w:rPr>
      </w:pPr>
      <w:r w:rsidRPr="00B736C7">
        <w:rPr>
          <w:rFonts w:ascii="Garamond" w:hAnsi="Garamond"/>
          <w:sz w:val="24"/>
          <w:szCs w:val="21"/>
        </w:rPr>
        <w:t>The FSCJ Center for Civic Engagement advances the College’s strategic initiatives on service learning and civic engagement. We foster college and community partnerships to impact community needs and promote rigorous and relevant service-learning opportunities.</w:t>
      </w:r>
    </w:p>
    <w:p w14:paraId="712AD41E" w14:textId="594035EA" w:rsidR="0071732A" w:rsidRDefault="0071732A" w:rsidP="0071732A">
      <w:pPr>
        <w:tabs>
          <w:tab w:val="left" w:pos="870"/>
          <w:tab w:val="left" w:pos="871"/>
        </w:tabs>
        <w:spacing w:before="15"/>
        <w:rPr>
          <w:rFonts w:ascii="Garamond" w:hAnsi="Garamond"/>
          <w:sz w:val="24"/>
          <w:szCs w:val="21"/>
        </w:rPr>
      </w:pPr>
    </w:p>
    <w:p w14:paraId="13188221" w14:textId="4DF57DB9" w:rsidR="0071732A" w:rsidRPr="00DB2AFC" w:rsidRDefault="0071732A" w:rsidP="00DB2AFC">
      <w:pPr>
        <w:tabs>
          <w:tab w:val="left" w:pos="870"/>
          <w:tab w:val="left" w:pos="871"/>
        </w:tabs>
        <w:spacing w:before="15"/>
        <w:rPr>
          <w:b/>
          <w:bCs/>
          <w:sz w:val="28"/>
        </w:rPr>
      </w:pPr>
      <w:r w:rsidRPr="00DB2AFC">
        <w:rPr>
          <w:rFonts w:ascii="Garamond" w:hAnsi="Garamond"/>
          <w:b/>
          <w:bCs/>
          <w:sz w:val="28"/>
        </w:rPr>
        <w:t>Jacksonville Public Education Fund - Suite 110</w:t>
      </w:r>
    </w:p>
    <w:p w14:paraId="2E44EFF3" w14:textId="43130761" w:rsidR="0071732A" w:rsidRDefault="0071732A" w:rsidP="0071732A">
      <w:pPr>
        <w:tabs>
          <w:tab w:val="left" w:pos="870"/>
          <w:tab w:val="left" w:pos="871"/>
        </w:tabs>
        <w:spacing w:before="15"/>
        <w:rPr>
          <w:rFonts w:ascii="Garamond" w:hAnsi="Garamond"/>
          <w:sz w:val="24"/>
          <w:szCs w:val="21"/>
        </w:rPr>
      </w:pPr>
      <w:r w:rsidRPr="00B736C7">
        <w:rPr>
          <w:rFonts w:ascii="Garamond" w:hAnsi="Garamond"/>
          <w:sz w:val="24"/>
          <w:szCs w:val="21"/>
        </w:rPr>
        <w:t>The Jacksonville Public Education Fund is an independent nonprofit organization that works to inform and mobilize the community to advocate for universally high-quality public schools for all children in Duval County. We believe in the potential of students in every community, the potential of teachers in every school and the potential that our city has to become great through its children. Join a network of public education advocates, see the latest research, find data on public schools and make your voice heard at the table.</w:t>
      </w:r>
    </w:p>
    <w:p w14:paraId="25B60D74" w14:textId="772B7BCD" w:rsidR="0071732A" w:rsidRPr="00B736C7" w:rsidRDefault="0071732A" w:rsidP="0071732A">
      <w:pPr>
        <w:tabs>
          <w:tab w:val="left" w:pos="870"/>
          <w:tab w:val="left" w:pos="871"/>
        </w:tabs>
        <w:spacing w:before="15"/>
        <w:rPr>
          <w:rFonts w:ascii="Garamond" w:hAnsi="Garamond"/>
          <w:sz w:val="24"/>
          <w:szCs w:val="21"/>
        </w:rPr>
      </w:pPr>
    </w:p>
    <w:p w14:paraId="542EDC41" w14:textId="49ABFF51" w:rsidR="0071732A" w:rsidRPr="00DB2AFC" w:rsidRDefault="0071732A" w:rsidP="00DB2AFC">
      <w:pPr>
        <w:tabs>
          <w:tab w:val="left" w:pos="870"/>
          <w:tab w:val="left" w:pos="871"/>
        </w:tabs>
        <w:spacing w:before="17"/>
        <w:rPr>
          <w:rFonts w:ascii="Garamond" w:hAnsi="Garamond"/>
          <w:b/>
          <w:sz w:val="28"/>
        </w:rPr>
      </w:pPr>
      <w:r w:rsidRPr="00DB2AFC">
        <w:rPr>
          <w:rFonts w:ascii="Garamond" w:hAnsi="Garamond"/>
          <w:b/>
          <w:sz w:val="28"/>
        </w:rPr>
        <w:t>Nonprofit Center of Northeast Florida - Suite 100</w:t>
      </w:r>
    </w:p>
    <w:p w14:paraId="24C47D89" w14:textId="3789D908" w:rsidR="0071732A" w:rsidRDefault="0071732A" w:rsidP="0071732A">
      <w:pPr>
        <w:tabs>
          <w:tab w:val="left" w:pos="870"/>
          <w:tab w:val="left" w:pos="871"/>
        </w:tabs>
        <w:spacing w:before="17"/>
        <w:rPr>
          <w:rFonts w:ascii="Garamond" w:hAnsi="Garamond"/>
          <w:bCs/>
          <w:sz w:val="24"/>
          <w:szCs w:val="21"/>
        </w:rPr>
      </w:pPr>
      <w:r w:rsidRPr="00C65828">
        <w:rPr>
          <w:rFonts w:ascii="Garamond" w:hAnsi="Garamond"/>
          <w:bCs/>
          <w:sz w:val="24"/>
          <w:szCs w:val="21"/>
        </w:rPr>
        <w:t>The Nonprofit Center connects, strengthens, and advocates for nonprofits, creating a more vibrant Northeast Florida. The Nonprofit Center is a vital support system for our local nonprofits, providing local organizations with resources that are hard to come by in this, the essential “third sector.” We provide services, programs, and information resources to our members while advocating for the Northeast Florida nonprofit sector locally and at the state level. We provide local government, civic</w:t>
      </w:r>
      <w:r>
        <w:rPr>
          <w:rFonts w:ascii="Garamond" w:hAnsi="Garamond"/>
          <w:bCs/>
          <w:sz w:val="24"/>
          <w:szCs w:val="21"/>
        </w:rPr>
        <w:t xml:space="preserve"> </w:t>
      </w:r>
      <w:r w:rsidRPr="00C65828">
        <w:rPr>
          <w:rFonts w:ascii="Garamond" w:hAnsi="Garamond"/>
          <w:bCs/>
          <w:sz w:val="24"/>
          <w:szCs w:val="21"/>
        </w:rPr>
        <w:t>and business leaders, and the media insights and information to promote smart decision making and public support for local nonprofits.</w:t>
      </w:r>
    </w:p>
    <w:p w14:paraId="2110B508" w14:textId="77777777" w:rsidR="0071732A" w:rsidRPr="00C65828" w:rsidRDefault="0071732A" w:rsidP="0071732A">
      <w:pPr>
        <w:tabs>
          <w:tab w:val="left" w:pos="870"/>
          <w:tab w:val="left" w:pos="871"/>
        </w:tabs>
        <w:spacing w:before="17"/>
        <w:rPr>
          <w:rFonts w:ascii="Garamond" w:hAnsi="Garamond"/>
          <w:bCs/>
          <w:sz w:val="24"/>
          <w:szCs w:val="21"/>
        </w:rPr>
      </w:pPr>
    </w:p>
    <w:p w14:paraId="18FDB998" w14:textId="77777777" w:rsidR="0071732A" w:rsidRPr="00DB2AFC" w:rsidRDefault="0071732A" w:rsidP="00DB2AFC">
      <w:pPr>
        <w:tabs>
          <w:tab w:val="left" w:pos="870"/>
          <w:tab w:val="left" w:pos="871"/>
        </w:tabs>
        <w:spacing w:before="17"/>
        <w:rPr>
          <w:rFonts w:ascii="Garamond" w:hAnsi="Garamond"/>
          <w:b/>
          <w:sz w:val="28"/>
        </w:rPr>
      </w:pPr>
      <w:r w:rsidRPr="00DB2AFC">
        <w:rPr>
          <w:rFonts w:ascii="Garamond" w:hAnsi="Garamond"/>
          <w:b/>
          <w:sz w:val="28"/>
        </w:rPr>
        <w:t>United States Green Building Council Florida Chapter - Suite 141</w:t>
      </w:r>
    </w:p>
    <w:p w14:paraId="58C5ACD9" w14:textId="77777777" w:rsidR="0071732A" w:rsidRDefault="0071732A" w:rsidP="0071732A">
      <w:pPr>
        <w:tabs>
          <w:tab w:val="left" w:pos="870"/>
          <w:tab w:val="left" w:pos="871"/>
        </w:tabs>
        <w:spacing w:before="17"/>
        <w:rPr>
          <w:rFonts w:ascii="Garamond" w:hAnsi="Garamond"/>
          <w:sz w:val="24"/>
          <w:szCs w:val="21"/>
        </w:rPr>
      </w:pPr>
      <w:r w:rsidRPr="00791F74">
        <w:rPr>
          <w:rFonts w:ascii="Garamond" w:hAnsi="Garamond"/>
          <w:sz w:val="24"/>
          <w:szCs w:val="21"/>
        </w:rPr>
        <w:t>Our mission is to transform the way buildings and communities are designed, built and operated, enabling an environmentally and socially responsible, healthy, and prosperous environment that improves the quality of life.</w:t>
      </w:r>
    </w:p>
    <w:p w14:paraId="3284D640" w14:textId="77777777" w:rsidR="0071732A" w:rsidRDefault="0071732A" w:rsidP="0071732A">
      <w:pPr>
        <w:tabs>
          <w:tab w:val="left" w:pos="870"/>
          <w:tab w:val="left" w:pos="871"/>
        </w:tabs>
        <w:spacing w:before="17"/>
        <w:rPr>
          <w:rFonts w:ascii="Garamond" w:hAnsi="Garamond"/>
          <w:sz w:val="24"/>
          <w:szCs w:val="21"/>
        </w:rPr>
      </w:pPr>
    </w:p>
    <w:p w14:paraId="2D1C31CA" w14:textId="77777777" w:rsidR="0071732A" w:rsidRDefault="0071732A" w:rsidP="0071732A">
      <w:pPr>
        <w:spacing w:before="75"/>
        <w:ind w:right="772"/>
        <w:rPr>
          <w:rFonts w:ascii="Garamond" w:hAnsi="Garamond"/>
          <w:sz w:val="32"/>
        </w:rPr>
      </w:pPr>
      <w:r w:rsidRPr="00791F74">
        <w:rPr>
          <w:rFonts w:ascii="Garamond" w:hAnsi="Garamond"/>
          <w:sz w:val="32"/>
          <w:u w:val="single"/>
        </w:rPr>
        <w:t>Second Floor</w:t>
      </w:r>
    </w:p>
    <w:p w14:paraId="2DAED25F" w14:textId="77777777" w:rsidR="0071732A" w:rsidRPr="004339DA" w:rsidRDefault="0071732A" w:rsidP="0071732A">
      <w:pPr>
        <w:spacing w:before="75"/>
        <w:ind w:right="772"/>
        <w:rPr>
          <w:rFonts w:ascii="Garamond" w:hAnsi="Garamond"/>
          <w:sz w:val="16"/>
          <w:szCs w:val="11"/>
        </w:rPr>
      </w:pPr>
    </w:p>
    <w:p w14:paraId="26C96500" w14:textId="77777777" w:rsidR="0071732A" w:rsidRPr="00DB2AFC" w:rsidRDefault="0071732A" w:rsidP="00DB2AFC">
      <w:pPr>
        <w:tabs>
          <w:tab w:val="left" w:pos="870"/>
          <w:tab w:val="left" w:pos="871"/>
        </w:tabs>
        <w:spacing w:before="17"/>
        <w:rPr>
          <w:rFonts w:ascii="Garamond" w:hAnsi="Garamond"/>
          <w:b/>
          <w:bCs/>
          <w:w w:val="95"/>
          <w:sz w:val="28"/>
          <w:szCs w:val="24"/>
        </w:rPr>
      </w:pPr>
      <w:r w:rsidRPr="00DB2AFC">
        <w:rPr>
          <w:rFonts w:ascii="Garamond" w:hAnsi="Garamond"/>
          <w:b/>
          <w:bCs/>
          <w:w w:val="95"/>
          <w:sz w:val="28"/>
          <w:szCs w:val="24"/>
        </w:rPr>
        <w:t>Big Brothers Big Sisters of Northeast Florida - Suite 220</w:t>
      </w:r>
    </w:p>
    <w:p w14:paraId="50474AC2" w14:textId="64DE547D" w:rsidR="003653A3" w:rsidRPr="00791F74" w:rsidRDefault="0071732A" w:rsidP="0071732A">
      <w:pPr>
        <w:tabs>
          <w:tab w:val="left" w:pos="870"/>
          <w:tab w:val="left" w:pos="871"/>
        </w:tabs>
        <w:spacing w:before="17"/>
        <w:rPr>
          <w:rFonts w:ascii="Garamond" w:hAnsi="Garamond"/>
          <w:sz w:val="24"/>
          <w:szCs w:val="21"/>
        </w:rPr>
        <w:sectPr w:rsidR="003653A3" w:rsidRPr="00791F74">
          <w:pgSz w:w="12240" w:h="15840"/>
          <w:pgMar w:top="940" w:right="340" w:bottom="1240" w:left="300" w:header="0" w:footer="1055" w:gutter="0"/>
          <w:cols w:space="720"/>
        </w:sectPr>
      </w:pPr>
      <w:r w:rsidRPr="00791F74">
        <w:rPr>
          <w:rFonts w:ascii="Garamond" w:hAnsi="Garamond"/>
          <w:sz w:val="24"/>
          <w:szCs w:val="21"/>
        </w:rPr>
        <w:t>Big Brothers Big Sisters of Northeast Florida provides children facing adversity with strong and enduring, professionally supported one-to-one relationships that change their lives for the better, forever</w:t>
      </w:r>
    </w:p>
    <w:p w14:paraId="5A0BD9EE" w14:textId="17CAF12F" w:rsidR="0071732A" w:rsidRPr="00DB2AFC" w:rsidRDefault="0071732A" w:rsidP="00DB2AFC">
      <w:pPr>
        <w:spacing w:before="46" w:line="276" w:lineRule="auto"/>
        <w:ind w:right="738"/>
        <w:rPr>
          <w:rFonts w:ascii="Garamond" w:hAnsi="Garamond"/>
          <w:b/>
          <w:w w:val="95"/>
          <w:sz w:val="28"/>
        </w:rPr>
      </w:pPr>
      <w:r w:rsidRPr="00DB2AFC">
        <w:rPr>
          <w:rFonts w:ascii="Garamond" w:hAnsi="Garamond"/>
          <w:b/>
          <w:w w:val="95"/>
          <w:sz w:val="28"/>
        </w:rPr>
        <w:lastRenderedPageBreak/>
        <w:t>First Coast YMCA - Suite 210</w:t>
      </w:r>
    </w:p>
    <w:p w14:paraId="13B4570E" w14:textId="2BEFB30D" w:rsidR="0071732A" w:rsidRDefault="0071732A" w:rsidP="0071732A">
      <w:pPr>
        <w:spacing w:before="46" w:line="276" w:lineRule="auto"/>
        <w:ind w:right="738"/>
        <w:rPr>
          <w:rFonts w:ascii="Garamond" w:hAnsi="Garamond"/>
          <w:sz w:val="24"/>
        </w:rPr>
      </w:pPr>
      <w:r w:rsidRPr="00791F74">
        <w:rPr>
          <w:rFonts w:ascii="Garamond" w:hAnsi="Garamond"/>
          <w:sz w:val="24"/>
        </w:rPr>
        <w:t>The YMCA of Florida’s First Coast is a cause-driven organization focused on strengthening the foundations of community by developing the potential of youth, promoting healthy living and encouraging social responsibility. Our service locations include 15 membership facilities, 1 resident camp, 1 charter elementary school, and 2 facilities for the profoundly disabled. The Metropolitan Office is home to all leadership staff, including President and CEO Eric Mann, the Advancement, Asset Management, Membership, Marketing &amp; Communications, Risk Management, Human Resources, Accounting, First Impressions (member information) and Information Technology offices.</w:t>
      </w:r>
    </w:p>
    <w:p w14:paraId="087C7487" w14:textId="35C70E69" w:rsidR="0071732A" w:rsidRDefault="0071732A" w:rsidP="0071732A">
      <w:pPr>
        <w:spacing w:before="46" w:line="276" w:lineRule="auto"/>
        <w:ind w:right="738"/>
        <w:rPr>
          <w:rFonts w:ascii="Garamond" w:hAnsi="Garamond"/>
          <w:sz w:val="24"/>
        </w:rPr>
      </w:pPr>
    </w:p>
    <w:p w14:paraId="298F1A9D" w14:textId="4A5D10A3" w:rsidR="0071732A" w:rsidRPr="00DB2AFC" w:rsidRDefault="0071732A" w:rsidP="00DB2AFC">
      <w:pPr>
        <w:spacing w:before="46" w:line="276" w:lineRule="auto"/>
        <w:ind w:right="738"/>
        <w:rPr>
          <w:rFonts w:ascii="Garamond" w:hAnsi="Garamond"/>
          <w:b/>
          <w:bCs/>
          <w:sz w:val="28"/>
          <w:szCs w:val="24"/>
        </w:rPr>
      </w:pPr>
      <w:r w:rsidRPr="00DB2AFC">
        <w:rPr>
          <w:rFonts w:ascii="Garamond" w:hAnsi="Garamond"/>
          <w:b/>
          <w:bCs/>
          <w:sz w:val="28"/>
          <w:szCs w:val="24"/>
        </w:rPr>
        <w:t>Florida Nonprofit Alliance - Suite 229</w:t>
      </w:r>
    </w:p>
    <w:p w14:paraId="71FCBC05" w14:textId="5897ECB6" w:rsidR="0071732A" w:rsidRDefault="0071732A" w:rsidP="0071732A">
      <w:pPr>
        <w:tabs>
          <w:tab w:val="left" w:pos="1410"/>
          <w:tab w:val="left" w:pos="1411"/>
        </w:tabs>
        <w:spacing w:before="18"/>
        <w:rPr>
          <w:rFonts w:ascii="Garamond" w:hAnsi="Garamond"/>
          <w:sz w:val="24"/>
          <w:szCs w:val="21"/>
        </w:rPr>
      </w:pPr>
      <w:r w:rsidRPr="00791F74">
        <w:rPr>
          <w:rFonts w:ascii="Garamond" w:hAnsi="Garamond"/>
          <w:sz w:val="24"/>
          <w:szCs w:val="21"/>
        </w:rPr>
        <w:t>The Florida Nonprofit Alliance informs, promotes, and strengthens the nonprofit sector in order to create more vibrant communities across the state.</w:t>
      </w:r>
    </w:p>
    <w:p w14:paraId="07C5F47F" w14:textId="296DE860" w:rsidR="0071732A" w:rsidRPr="00791F74" w:rsidRDefault="0071732A" w:rsidP="0071732A">
      <w:pPr>
        <w:tabs>
          <w:tab w:val="left" w:pos="1410"/>
          <w:tab w:val="left" w:pos="1411"/>
        </w:tabs>
        <w:spacing w:before="18"/>
        <w:rPr>
          <w:rFonts w:ascii="Garamond" w:hAnsi="Garamond"/>
          <w:sz w:val="24"/>
          <w:szCs w:val="21"/>
        </w:rPr>
      </w:pPr>
    </w:p>
    <w:p w14:paraId="5041562C" w14:textId="77777777" w:rsidR="0071732A" w:rsidRPr="00DB2AFC" w:rsidRDefault="0071732A" w:rsidP="00DB2AFC">
      <w:pPr>
        <w:tabs>
          <w:tab w:val="left" w:pos="1410"/>
          <w:tab w:val="left" w:pos="1411"/>
        </w:tabs>
        <w:spacing w:line="316" w:lineRule="exact"/>
        <w:rPr>
          <w:rFonts w:ascii="Garamond" w:hAnsi="Garamond"/>
          <w:b/>
          <w:sz w:val="28"/>
        </w:rPr>
      </w:pPr>
      <w:r w:rsidRPr="00DB2AFC">
        <w:rPr>
          <w:rFonts w:ascii="Garamond" w:hAnsi="Garamond"/>
          <w:b/>
          <w:sz w:val="28"/>
        </w:rPr>
        <w:t>Leadership Jacksonville - Suite 230</w:t>
      </w:r>
    </w:p>
    <w:p w14:paraId="7593AC00" w14:textId="42F18B4E" w:rsidR="0071732A" w:rsidRDefault="0071732A" w:rsidP="0071732A">
      <w:pPr>
        <w:tabs>
          <w:tab w:val="left" w:pos="1410"/>
          <w:tab w:val="left" w:pos="1411"/>
        </w:tabs>
        <w:spacing w:line="316" w:lineRule="exact"/>
        <w:rPr>
          <w:rFonts w:ascii="Garamond" w:hAnsi="Garamond"/>
          <w:bCs/>
          <w:sz w:val="24"/>
          <w:szCs w:val="21"/>
        </w:rPr>
      </w:pPr>
      <w:r w:rsidRPr="00791F74">
        <w:rPr>
          <w:rFonts w:ascii="Garamond" w:hAnsi="Garamond"/>
          <w:bCs/>
          <w:sz w:val="24"/>
          <w:szCs w:val="21"/>
        </w:rPr>
        <w:t xml:space="preserve">Leadership Jacksonville educates, connects and inspires diverse leaders to build and strengthen their communities. Programs include: Leadership Jacksonville; selected adults annually explore areas of community concern and build a network with knowledge and insight to make a difference. Youth Leadership Jacksonville; preparing high school juniors to take their place as responsible leaders, committed to ethical leadership and community involvement. Collegiate Leadership Experience; a summer program for college leaders living or attending school in Northeast Florida. </w:t>
      </w:r>
    </w:p>
    <w:p w14:paraId="3D3A69EC" w14:textId="22E9AC74" w:rsidR="0071732A" w:rsidRPr="00791F74" w:rsidRDefault="0071732A" w:rsidP="0071732A">
      <w:pPr>
        <w:tabs>
          <w:tab w:val="left" w:pos="1410"/>
          <w:tab w:val="left" w:pos="1411"/>
        </w:tabs>
        <w:spacing w:line="316" w:lineRule="exact"/>
        <w:rPr>
          <w:rFonts w:ascii="Garamond" w:hAnsi="Garamond"/>
          <w:b/>
          <w:bCs/>
          <w:sz w:val="24"/>
          <w:szCs w:val="21"/>
        </w:rPr>
      </w:pPr>
    </w:p>
    <w:p w14:paraId="04FE4832" w14:textId="29099168" w:rsidR="0071732A" w:rsidRPr="00DB2AFC" w:rsidRDefault="0071732A" w:rsidP="00DB2AFC">
      <w:pPr>
        <w:tabs>
          <w:tab w:val="left" w:pos="1410"/>
          <w:tab w:val="left" w:pos="1411"/>
        </w:tabs>
        <w:spacing w:line="316" w:lineRule="exact"/>
        <w:rPr>
          <w:rFonts w:ascii="Garamond" w:hAnsi="Garamond"/>
          <w:b/>
          <w:bCs/>
          <w:sz w:val="28"/>
          <w:szCs w:val="24"/>
        </w:rPr>
      </w:pPr>
      <w:r w:rsidRPr="00DB2AFC">
        <w:rPr>
          <w:rFonts w:ascii="Garamond" w:hAnsi="Garamond"/>
          <w:b/>
          <w:bCs/>
          <w:sz w:val="28"/>
          <w:szCs w:val="24"/>
        </w:rPr>
        <w:t>United Way of Northeast Florida - Suite 200</w:t>
      </w:r>
    </w:p>
    <w:p w14:paraId="2A246841" w14:textId="2E9FE5D7" w:rsidR="0071732A" w:rsidRDefault="0071732A" w:rsidP="0071732A">
      <w:pPr>
        <w:spacing w:line="276" w:lineRule="auto"/>
        <w:rPr>
          <w:rFonts w:ascii="Garamond" w:hAnsi="Garamond"/>
          <w:sz w:val="24"/>
        </w:rPr>
      </w:pPr>
      <w:r w:rsidRPr="00791F74">
        <w:rPr>
          <w:rFonts w:ascii="Garamond" w:hAnsi="Garamond"/>
          <w:sz w:val="24"/>
        </w:rPr>
        <w:t>United Way of Northeast Florida focuses on education, income and health – the building blocks for a quality life. The organization supports measurable solutions to ensure children enter school ready to learn, students stay on track to graduation, families achieve financial stability and people have the tools to lead healthy, productive lives. Actively engaging people and organizations who bring the passion, expertise and resources needed to get things done, United Way advances the common good by creating positive, lasting change in five counties, including Duval, Nassau, Clay, Baker and northern St. Johns.</w:t>
      </w:r>
    </w:p>
    <w:p w14:paraId="51C04108" w14:textId="208438F3" w:rsidR="0071732A" w:rsidRDefault="0071732A" w:rsidP="0071732A">
      <w:pPr>
        <w:spacing w:line="276" w:lineRule="auto"/>
        <w:rPr>
          <w:rFonts w:ascii="Garamond" w:hAnsi="Garamond"/>
          <w:sz w:val="24"/>
        </w:rPr>
      </w:pPr>
    </w:p>
    <w:p w14:paraId="578BAB51" w14:textId="5CD3D664" w:rsidR="0071732A" w:rsidRDefault="0071732A" w:rsidP="0071732A">
      <w:pPr>
        <w:spacing w:before="75"/>
        <w:ind w:right="772"/>
        <w:rPr>
          <w:rFonts w:ascii="Garamond" w:hAnsi="Garamond"/>
          <w:sz w:val="32"/>
          <w:u w:val="single"/>
        </w:rPr>
      </w:pPr>
      <w:r w:rsidRPr="00791F74">
        <w:rPr>
          <w:rFonts w:ascii="Garamond" w:hAnsi="Garamond"/>
          <w:sz w:val="32"/>
          <w:u w:val="single"/>
        </w:rPr>
        <w:t>Third Floor</w:t>
      </w:r>
    </w:p>
    <w:p w14:paraId="24383358" w14:textId="04266E65" w:rsidR="0071732A" w:rsidRPr="00791F74" w:rsidRDefault="0071732A" w:rsidP="0071732A">
      <w:pPr>
        <w:spacing w:before="75"/>
        <w:ind w:right="772"/>
        <w:rPr>
          <w:rFonts w:ascii="Garamond" w:hAnsi="Garamond"/>
          <w:sz w:val="15"/>
          <w:szCs w:val="10"/>
        </w:rPr>
      </w:pPr>
    </w:p>
    <w:p w14:paraId="291C6DA8" w14:textId="547543BA" w:rsidR="003653A3" w:rsidRPr="00DB2AFC" w:rsidRDefault="003653A3" w:rsidP="00DB2AFC">
      <w:pPr>
        <w:tabs>
          <w:tab w:val="left" w:pos="870"/>
          <w:tab w:val="left" w:pos="871"/>
        </w:tabs>
        <w:spacing w:before="16"/>
        <w:rPr>
          <w:rFonts w:ascii="Garamond" w:hAnsi="Garamond"/>
          <w:b/>
          <w:sz w:val="28"/>
        </w:rPr>
      </w:pPr>
      <w:bookmarkStart w:id="6" w:name="OLE_LINK3"/>
      <w:bookmarkStart w:id="7" w:name="OLE_LINK4"/>
      <w:r w:rsidRPr="00DB2AFC">
        <w:rPr>
          <w:rFonts w:ascii="Garamond" w:hAnsi="Garamond"/>
          <w:b/>
          <w:sz w:val="28"/>
        </w:rPr>
        <w:t>Catholic</w:t>
      </w:r>
      <w:r w:rsidRPr="00DB2AFC">
        <w:rPr>
          <w:rFonts w:ascii="Garamond" w:hAnsi="Garamond"/>
          <w:b/>
          <w:spacing w:val="-20"/>
          <w:sz w:val="28"/>
        </w:rPr>
        <w:t xml:space="preserve"> </w:t>
      </w:r>
      <w:r w:rsidRPr="00DB2AFC">
        <w:rPr>
          <w:rFonts w:ascii="Garamond" w:hAnsi="Garamond"/>
          <w:b/>
          <w:sz w:val="28"/>
        </w:rPr>
        <w:t>Charities</w:t>
      </w:r>
      <w:r w:rsidRPr="00DB2AFC">
        <w:rPr>
          <w:rFonts w:ascii="Garamond" w:hAnsi="Garamond"/>
          <w:b/>
          <w:spacing w:val="-15"/>
          <w:sz w:val="28"/>
        </w:rPr>
        <w:t xml:space="preserve"> </w:t>
      </w:r>
      <w:r w:rsidRPr="00DB2AFC">
        <w:rPr>
          <w:rFonts w:ascii="Garamond" w:hAnsi="Garamond"/>
          <w:b/>
          <w:sz w:val="28"/>
        </w:rPr>
        <w:t>-</w:t>
      </w:r>
      <w:r w:rsidRPr="00DB2AFC">
        <w:rPr>
          <w:rFonts w:ascii="Garamond" w:hAnsi="Garamond"/>
          <w:b/>
          <w:spacing w:val="-18"/>
          <w:sz w:val="28"/>
        </w:rPr>
        <w:t xml:space="preserve"> </w:t>
      </w:r>
      <w:r w:rsidRPr="00DB2AFC">
        <w:rPr>
          <w:rFonts w:ascii="Garamond" w:hAnsi="Garamond"/>
          <w:b/>
          <w:sz w:val="28"/>
        </w:rPr>
        <w:t>Suite</w:t>
      </w:r>
      <w:r w:rsidRPr="00DB2AFC">
        <w:rPr>
          <w:rFonts w:ascii="Garamond" w:hAnsi="Garamond"/>
          <w:b/>
          <w:spacing w:val="-17"/>
          <w:sz w:val="28"/>
        </w:rPr>
        <w:t xml:space="preserve"> </w:t>
      </w:r>
      <w:r w:rsidRPr="00DB2AFC">
        <w:rPr>
          <w:rFonts w:ascii="Garamond" w:hAnsi="Garamond"/>
          <w:b/>
          <w:sz w:val="28"/>
        </w:rPr>
        <w:t>320</w:t>
      </w:r>
    </w:p>
    <w:p w14:paraId="42A782B9" w14:textId="6F3C79AF" w:rsidR="003653A3" w:rsidRDefault="003653A3" w:rsidP="003653A3">
      <w:pPr>
        <w:tabs>
          <w:tab w:val="left" w:pos="870"/>
          <w:tab w:val="left" w:pos="871"/>
        </w:tabs>
        <w:spacing w:before="19"/>
        <w:rPr>
          <w:rFonts w:ascii="Garamond" w:hAnsi="Garamond"/>
          <w:sz w:val="24"/>
          <w:szCs w:val="21"/>
        </w:rPr>
      </w:pPr>
      <w:r w:rsidRPr="00B736C7">
        <w:rPr>
          <w:rFonts w:ascii="Garamond" w:hAnsi="Garamond"/>
          <w:sz w:val="24"/>
          <w:szCs w:val="21"/>
        </w:rPr>
        <w:t>Catholic Charities provides services to anyone in need, regardless of race or religion; advocates justice, human dignity and quality of life; and calls all people to join in these efforts; thereby reflecting the compassion of God in Christ.</w:t>
      </w:r>
    </w:p>
    <w:p w14:paraId="7E153465" w14:textId="77777777" w:rsidR="00DB2AFC" w:rsidRDefault="00DB2AFC" w:rsidP="003653A3">
      <w:pPr>
        <w:tabs>
          <w:tab w:val="left" w:pos="870"/>
          <w:tab w:val="left" w:pos="871"/>
        </w:tabs>
        <w:spacing w:before="19"/>
        <w:rPr>
          <w:rFonts w:ascii="Garamond" w:hAnsi="Garamond"/>
          <w:sz w:val="24"/>
          <w:szCs w:val="21"/>
        </w:rPr>
      </w:pPr>
    </w:p>
    <w:bookmarkEnd w:id="6"/>
    <w:bookmarkEnd w:id="7"/>
    <w:p w14:paraId="76FFC689" w14:textId="77777777" w:rsidR="00DB2AFC" w:rsidRPr="00DB2AFC" w:rsidRDefault="00DB2AFC" w:rsidP="00DB2AFC">
      <w:pPr>
        <w:tabs>
          <w:tab w:val="left" w:pos="1410"/>
          <w:tab w:val="left" w:pos="1411"/>
        </w:tabs>
        <w:rPr>
          <w:rFonts w:ascii="Garamond" w:hAnsi="Garamond"/>
          <w:b/>
          <w:bCs/>
          <w:sz w:val="28"/>
        </w:rPr>
      </w:pPr>
      <w:r w:rsidRPr="00DB2AFC">
        <w:rPr>
          <w:rFonts w:ascii="Garamond" w:hAnsi="Garamond"/>
          <w:b/>
          <w:bCs/>
          <w:sz w:val="28"/>
        </w:rPr>
        <w:t>Jessie Ball duPont Fund - Suite 300</w:t>
      </w:r>
    </w:p>
    <w:p w14:paraId="4D707B71" w14:textId="77777777" w:rsidR="00DB2AFC" w:rsidRDefault="00DB2AFC" w:rsidP="00DB2AFC">
      <w:pPr>
        <w:tabs>
          <w:tab w:val="left" w:pos="4186"/>
        </w:tabs>
        <w:rPr>
          <w:sz w:val="32"/>
        </w:rPr>
      </w:pPr>
      <w:r w:rsidRPr="00791F74">
        <w:rPr>
          <w:rFonts w:ascii="Garamond" w:hAnsi="Garamond"/>
          <w:sz w:val="24"/>
          <w:szCs w:val="21"/>
        </w:rPr>
        <w:t>The Jessie Ball duPont Fund is a national foundation that makes grants exclusively to organizations identified by Jessie Ball duPont in her will. Today, there are more than 300 eligible organizations. The Jessie Ball duPont Fund works to expand access and create opportunity by investing in people, organizations and communities that were important to Mrs. duPont. The Fund organizes its resources around the following focus areas: Strengthening the Independent Sector; Building the Assets of People, Families and Communities; Building the Capacity of Eligible</w:t>
      </w:r>
      <w:r>
        <w:rPr>
          <w:rFonts w:ascii="Garamond" w:hAnsi="Garamond"/>
          <w:sz w:val="24"/>
          <w:szCs w:val="21"/>
        </w:rPr>
        <w:t>.</w:t>
      </w:r>
      <w:r>
        <w:rPr>
          <w:sz w:val="32"/>
        </w:rPr>
        <w:tab/>
      </w:r>
    </w:p>
    <w:p w14:paraId="65B08902" w14:textId="77777777" w:rsidR="00DB2AFC" w:rsidRDefault="00DB2AFC" w:rsidP="0071732A">
      <w:pPr>
        <w:tabs>
          <w:tab w:val="left" w:pos="4186"/>
        </w:tabs>
        <w:rPr>
          <w:rFonts w:ascii="Garamond" w:hAnsi="Garamond"/>
          <w:sz w:val="24"/>
          <w:szCs w:val="21"/>
        </w:rPr>
      </w:pPr>
    </w:p>
    <w:p w14:paraId="47F75835" w14:textId="77777777" w:rsidR="00DB2AFC" w:rsidRDefault="00DB2AFC" w:rsidP="0071732A">
      <w:pPr>
        <w:tabs>
          <w:tab w:val="left" w:pos="4186"/>
        </w:tabs>
        <w:rPr>
          <w:rFonts w:ascii="Garamond" w:hAnsi="Garamond"/>
          <w:sz w:val="24"/>
          <w:szCs w:val="21"/>
        </w:rPr>
      </w:pPr>
    </w:p>
    <w:p w14:paraId="6452E83D" w14:textId="4084F6A8" w:rsidR="00DB2AFC" w:rsidRPr="0071732A" w:rsidRDefault="00DB2AFC" w:rsidP="0071732A">
      <w:pPr>
        <w:tabs>
          <w:tab w:val="left" w:pos="4186"/>
        </w:tabs>
        <w:rPr>
          <w:sz w:val="32"/>
        </w:rPr>
        <w:sectPr w:rsidR="00DB2AFC" w:rsidRPr="0071732A" w:rsidSect="003653A3">
          <w:footerReference w:type="default" r:id="rId17"/>
          <w:pgSz w:w="12240" w:h="15840"/>
          <w:pgMar w:top="720" w:right="720" w:bottom="806" w:left="720" w:header="0" w:footer="1051" w:gutter="0"/>
          <w:pgNumType w:start="3"/>
          <w:cols w:space="720"/>
          <w:docGrid w:linePitch="299"/>
        </w:sectPr>
      </w:pPr>
    </w:p>
    <w:p w14:paraId="5BA4519D" w14:textId="77777777" w:rsidR="0071732A" w:rsidRPr="00DA675A" w:rsidRDefault="0071732A" w:rsidP="0071732A">
      <w:pPr>
        <w:tabs>
          <w:tab w:val="left" w:pos="4638"/>
        </w:tabs>
        <w:jc w:val="center"/>
        <w:rPr>
          <w:rFonts w:ascii="Garamond" w:hAnsi="Garamond"/>
          <w:b/>
          <w:bCs/>
          <w:sz w:val="28"/>
          <w:szCs w:val="48"/>
          <w:u w:val="single"/>
        </w:rPr>
      </w:pPr>
      <w:r w:rsidRPr="00DA675A">
        <w:rPr>
          <w:rFonts w:ascii="Garamond" w:hAnsi="Garamond"/>
          <w:b/>
          <w:bCs/>
          <w:sz w:val="36"/>
          <w:szCs w:val="56"/>
          <w:u w:val="single"/>
        </w:rPr>
        <w:lastRenderedPageBreak/>
        <w:t>Jessie Ball duPont Center Features</w:t>
      </w:r>
    </w:p>
    <w:p w14:paraId="49DBCBA0" w14:textId="77777777" w:rsidR="0071732A" w:rsidRPr="006E27C9" w:rsidRDefault="0071732A" w:rsidP="0071732A">
      <w:pPr>
        <w:tabs>
          <w:tab w:val="left" w:pos="4638"/>
        </w:tabs>
        <w:rPr>
          <w:rFonts w:ascii="Garamond" w:hAnsi="Garamond"/>
          <w:b/>
          <w:bCs/>
          <w:sz w:val="32"/>
          <w:szCs w:val="52"/>
        </w:rPr>
      </w:pPr>
      <w:r w:rsidRPr="006E27C9">
        <w:rPr>
          <w:rFonts w:ascii="Garamond" w:hAnsi="Garamond"/>
          <w:b/>
          <w:bCs/>
          <w:sz w:val="32"/>
          <w:szCs w:val="52"/>
        </w:rPr>
        <w:t>Stats:</w:t>
      </w:r>
    </w:p>
    <w:p w14:paraId="101F9FEE" w14:textId="77777777" w:rsidR="0071732A" w:rsidRPr="006E27C9" w:rsidRDefault="0071732A" w:rsidP="0071732A">
      <w:pPr>
        <w:pStyle w:val="ListParagraph"/>
        <w:numPr>
          <w:ilvl w:val="0"/>
          <w:numId w:val="8"/>
        </w:numPr>
        <w:tabs>
          <w:tab w:val="left" w:pos="4638"/>
        </w:tabs>
        <w:rPr>
          <w:rFonts w:ascii="Garamond" w:hAnsi="Garamond"/>
          <w:sz w:val="28"/>
          <w:szCs w:val="48"/>
        </w:rPr>
      </w:pPr>
      <w:r w:rsidRPr="006E27C9">
        <w:rPr>
          <w:rFonts w:ascii="Garamond" w:hAnsi="Garamond"/>
          <w:sz w:val="28"/>
          <w:szCs w:val="48"/>
        </w:rPr>
        <w:t>120,215 square feet</w:t>
      </w:r>
    </w:p>
    <w:p w14:paraId="28472908" w14:textId="77777777" w:rsidR="0071732A" w:rsidRPr="006E27C9" w:rsidRDefault="0071732A" w:rsidP="0071732A">
      <w:pPr>
        <w:pStyle w:val="ListParagraph"/>
        <w:numPr>
          <w:ilvl w:val="0"/>
          <w:numId w:val="8"/>
        </w:numPr>
        <w:tabs>
          <w:tab w:val="left" w:pos="4638"/>
        </w:tabs>
        <w:rPr>
          <w:rFonts w:ascii="Garamond" w:hAnsi="Garamond"/>
          <w:sz w:val="28"/>
          <w:szCs w:val="48"/>
        </w:rPr>
      </w:pPr>
      <w:r w:rsidRPr="006E27C9">
        <w:rPr>
          <w:rFonts w:ascii="Garamond" w:hAnsi="Garamond"/>
          <w:sz w:val="28"/>
          <w:szCs w:val="48"/>
        </w:rPr>
        <w:t>20 tenants, 250 employees 17 training/meeting rooms</w:t>
      </w:r>
    </w:p>
    <w:p w14:paraId="4CFDDAE4" w14:textId="77777777" w:rsidR="0071732A" w:rsidRPr="006E27C9" w:rsidRDefault="0071732A" w:rsidP="0071732A">
      <w:pPr>
        <w:tabs>
          <w:tab w:val="left" w:pos="4638"/>
        </w:tabs>
        <w:rPr>
          <w:rFonts w:ascii="Garamond" w:hAnsi="Garamond"/>
          <w:sz w:val="28"/>
          <w:szCs w:val="48"/>
        </w:rPr>
      </w:pPr>
    </w:p>
    <w:p w14:paraId="41C34581" w14:textId="77777777" w:rsidR="0071732A" w:rsidRPr="006E27C9" w:rsidRDefault="0071732A" w:rsidP="0071732A">
      <w:pPr>
        <w:tabs>
          <w:tab w:val="left" w:pos="4638"/>
        </w:tabs>
        <w:rPr>
          <w:rFonts w:ascii="Garamond" w:hAnsi="Garamond"/>
          <w:b/>
          <w:bCs/>
          <w:sz w:val="32"/>
          <w:szCs w:val="52"/>
        </w:rPr>
      </w:pPr>
      <w:r w:rsidRPr="006E27C9">
        <w:rPr>
          <w:rFonts w:ascii="Garamond" w:hAnsi="Garamond"/>
          <w:b/>
          <w:bCs/>
          <w:sz w:val="32"/>
          <w:szCs w:val="52"/>
        </w:rPr>
        <w:t>Building Amenities and Services:</w:t>
      </w:r>
    </w:p>
    <w:p w14:paraId="7B4E362F" w14:textId="77777777" w:rsidR="0071732A" w:rsidRPr="006E27C9" w:rsidRDefault="0071732A" w:rsidP="0071732A">
      <w:pPr>
        <w:pStyle w:val="ListParagraph"/>
        <w:numPr>
          <w:ilvl w:val="0"/>
          <w:numId w:val="9"/>
        </w:numPr>
        <w:tabs>
          <w:tab w:val="left" w:pos="4638"/>
        </w:tabs>
        <w:rPr>
          <w:rFonts w:ascii="Garamond" w:hAnsi="Garamond"/>
          <w:sz w:val="28"/>
          <w:szCs w:val="48"/>
        </w:rPr>
      </w:pPr>
      <w:r w:rsidRPr="006E27C9">
        <w:rPr>
          <w:rFonts w:ascii="Garamond" w:hAnsi="Garamond"/>
          <w:sz w:val="28"/>
          <w:szCs w:val="48"/>
        </w:rPr>
        <w:t>Open air patio on the 3rd floor</w:t>
      </w:r>
    </w:p>
    <w:p w14:paraId="02819E7E" w14:textId="77777777" w:rsidR="0071732A" w:rsidRPr="006E27C9" w:rsidRDefault="0071732A" w:rsidP="0071732A">
      <w:pPr>
        <w:pStyle w:val="ListParagraph"/>
        <w:numPr>
          <w:ilvl w:val="0"/>
          <w:numId w:val="9"/>
        </w:numPr>
        <w:tabs>
          <w:tab w:val="left" w:pos="4638"/>
        </w:tabs>
        <w:rPr>
          <w:rFonts w:ascii="Garamond" w:hAnsi="Garamond"/>
          <w:sz w:val="28"/>
          <w:szCs w:val="48"/>
        </w:rPr>
      </w:pPr>
      <w:r w:rsidRPr="006E27C9">
        <w:rPr>
          <w:rFonts w:ascii="Garamond" w:hAnsi="Garamond"/>
          <w:sz w:val="28"/>
          <w:szCs w:val="48"/>
        </w:rPr>
        <w:t>Bike storage on the 1st floor</w:t>
      </w:r>
    </w:p>
    <w:p w14:paraId="41A9ED2A" w14:textId="77777777" w:rsidR="0071732A" w:rsidRPr="006E27C9" w:rsidRDefault="0071732A" w:rsidP="0071732A">
      <w:pPr>
        <w:pStyle w:val="ListParagraph"/>
        <w:numPr>
          <w:ilvl w:val="0"/>
          <w:numId w:val="9"/>
        </w:numPr>
        <w:tabs>
          <w:tab w:val="left" w:pos="4638"/>
        </w:tabs>
        <w:rPr>
          <w:rFonts w:ascii="Garamond" w:hAnsi="Garamond"/>
          <w:sz w:val="28"/>
          <w:szCs w:val="48"/>
        </w:rPr>
      </w:pPr>
      <w:r w:rsidRPr="006E27C9">
        <w:rPr>
          <w:rFonts w:ascii="Garamond" w:hAnsi="Garamond"/>
          <w:sz w:val="28"/>
          <w:szCs w:val="48"/>
        </w:rPr>
        <w:t>Bistro on the Go located in the lower level</w:t>
      </w:r>
    </w:p>
    <w:p w14:paraId="2EFC303D" w14:textId="77777777" w:rsidR="0071732A" w:rsidRPr="006E27C9" w:rsidRDefault="0071732A" w:rsidP="0071732A">
      <w:pPr>
        <w:pStyle w:val="ListParagraph"/>
        <w:numPr>
          <w:ilvl w:val="0"/>
          <w:numId w:val="9"/>
        </w:numPr>
        <w:tabs>
          <w:tab w:val="left" w:pos="4638"/>
        </w:tabs>
        <w:rPr>
          <w:rFonts w:ascii="Garamond" w:hAnsi="Garamond"/>
          <w:sz w:val="28"/>
          <w:szCs w:val="48"/>
        </w:rPr>
      </w:pPr>
      <w:r w:rsidRPr="006E27C9">
        <w:rPr>
          <w:rFonts w:ascii="Garamond" w:hAnsi="Garamond"/>
          <w:sz w:val="28"/>
          <w:szCs w:val="48"/>
        </w:rPr>
        <w:t>Kitchens on the 2nd, 3rd, and Lower Level floors</w:t>
      </w:r>
    </w:p>
    <w:p w14:paraId="1BD365AF" w14:textId="77777777" w:rsidR="0071732A" w:rsidRPr="006E27C9" w:rsidRDefault="0071732A" w:rsidP="0071732A">
      <w:pPr>
        <w:pStyle w:val="ListParagraph"/>
        <w:numPr>
          <w:ilvl w:val="0"/>
          <w:numId w:val="9"/>
        </w:numPr>
        <w:tabs>
          <w:tab w:val="left" w:pos="4638"/>
        </w:tabs>
        <w:rPr>
          <w:rFonts w:ascii="Garamond" w:hAnsi="Garamond"/>
          <w:sz w:val="28"/>
          <w:szCs w:val="48"/>
        </w:rPr>
      </w:pPr>
      <w:r w:rsidRPr="006E27C9">
        <w:rPr>
          <w:rFonts w:ascii="Garamond" w:hAnsi="Garamond"/>
          <w:sz w:val="28"/>
          <w:szCs w:val="48"/>
        </w:rPr>
        <w:t>Copy room on the first floor</w:t>
      </w:r>
    </w:p>
    <w:p w14:paraId="17F0B608" w14:textId="77777777" w:rsidR="0071732A" w:rsidRPr="006E27C9" w:rsidRDefault="0071732A" w:rsidP="0071732A">
      <w:pPr>
        <w:pStyle w:val="ListParagraph"/>
        <w:numPr>
          <w:ilvl w:val="0"/>
          <w:numId w:val="9"/>
        </w:numPr>
        <w:tabs>
          <w:tab w:val="left" w:pos="4638"/>
        </w:tabs>
        <w:rPr>
          <w:rFonts w:ascii="Garamond" w:hAnsi="Garamond"/>
          <w:sz w:val="28"/>
          <w:szCs w:val="48"/>
        </w:rPr>
      </w:pPr>
      <w:r w:rsidRPr="006E27C9">
        <w:rPr>
          <w:rFonts w:ascii="Garamond" w:hAnsi="Garamond"/>
          <w:sz w:val="28"/>
          <w:szCs w:val="48"/>
        </w:rPr>
        <w:t>Catering Kitchen located on the 2nd floor beside the Lecture Hall (208)</w:t>
      </w:r>
    </w:p>
    <w:p w14:paraId="08840104" w14:textId="77777777" w:rsidR="0071732A" w:rsidRPr="006E27C9" w:rsidRDefault="0071732A" w:rsidP="0071732A">
      <w:pPr>
        <w:pStyle w:val="ListParagraph"/>
        <w:numPr>
          <w:ilvl w:val="0"/>
          <w:numId w:val="9"/>
        </w:numPr>
        <w:tabs>
          <w:tab w:val="left" w:pos="4638"/>
        </w:tabs>
        <w:rPr>
          <w:rFonts w:ascii="Garamond" w:hAnsi="Garamond"/>
          <w:sz w:val="28"/>
          <w:szCs w:val="48"/>
        </w:rPr>
      </w:pPr>
      <w:r w:rsidRPr="006E27C9">
        <w:rPr>
          <w:rFonts w:ascii="Garamond" w:hAnsi="Garamond"/>
          <w:sz w:val="28"/>
          <w:szCs w:val="48"/>
        </w:rPr>
        <w:t>Little Lending Libraries on every floor</w:t>
      </w:r>
    </w:p>
    <w:p w14:paraId="4B279B18" w14:textId="77777777" w:rsidR="0071732A" w:rsidRPr="006E27C9" w:rsidRDefault="0071732A" w:rsidP="0071732A">
      <w:pPr>
        <w:tabs>
          <w:tab w:val="left" w:pos="4638"/>
        </w:tabs>
        <w:rPr>
          <w:rFonts w:ascii="Garamond" w:hAnsi="Garamond"/>
          <w:sz w:val="28"/>
          <w:szCs w:val="48"/>
        </w:rPr>
      </w:pPr>
    </w:p>
    <w:p w14:paraId="4975BABD" w14:textId="77777777" w:rsidR="0071732A" w:rsidRPr="006E27C9" w:rsidRDefault="0071732A" w:rsidP="0071732A">
      <w:pPr>
        <w:tabs>
          <w:tab w:val="left" w:pos="4638"/>
        </w:tabs>
        <w:rPr>
          <w:rFonts w:ascii="Garamond" w:hAnsi="Garamond"/>
          <w:b/>
          <w:bCs/>
          <w:sz w:val="32"/>
          <w:szCs w:val="52"/>
        </w:rPr>
      </w:pPr>
      <w:r w:rsidRPr="006E27C9">
        <w:rPr>
          <w:rFonts w:ascii="Garamond" w:hAnsi="Garamond"/>
          <w:b/>
          <w:bCs/>
          <w:sz w:val="32"/>
          <w:szCs w:val="52"/>
        </w:rPr>
        <w:t>Energy-Efficient Building Features:</w:t>
      </w:r>
    </w:p>
    <w:p w14:paraId="4489C864"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Glazing throughout the building to conserve energy</w:t>
      </w:r>
    </w:p>
    <w:p w14:paraId="74D97519"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A white, reflective roof</w:t>
      </w:r>
    </w:p>
    <w:p w14:paraId="556E38F1"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Solar storage tanks with pump stations and roof mounted solar collectors that supplement the electric water heaters; Rainwater capture system - Filters into a 2,000-gallon cistern</w:t>
      </w:r>
    </w:p>
    <w:p w14:paraId="008B4EF2"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Energy efficient lighting and plumbing fixtures</w:t>
      </w:r>
    </w:p>
    <w:p w14:paraId="7B6041C6"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Heating ventilating and air conditioning equipment that uses non – ozone depleting refrigerant</w:t>
      </w:r>
    </w:p>
    <w:p w14:paraId="36C83B0C"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Communal greenspace (rooftop)</w:t>
      </w:r>
    </w:p>
    <w:p w14:paraId="3A8E12F4"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Hydroponic Plant Towers - YMCA owned towers that grow greens to be donated to various nonprofits in our area</w:t>
      </w:r>
    </w:p>
    <w:p w14:paraId="7779DB13"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Filtered water at every kitchen sink</w:t>
      </w:r>
    </w:p>
    <w:p w14:paraId="18D67033" w14:textId="77777777" w:rsidR="0071732A" w:rsidRPr="006E27C9" w:rsidRDefault="0071732A" w:rsidP="0071732A">
      <w:pPr>
        <w:pStyle w:val="ListParagraph"/>
        <w:numPr>
          <w:ilvl w:val="0"/>
          <w:numId w:val="10"/>
        </w:numPr>
        <w:tabs>
          <w:tab w:val="left" w:pos="4638"/>
        </w:tabs>
        <w:rPr>
          <w:rFonts w:ascii="Garamond" w:hAnsi="Garamond"/>
          <w:sz w:val="28"/>
          <w:szCs w:val="48"/>
        </w:rPr>
      </w:pPr>
      <w:r w:rsidRPr="006E27C9">
        <w:rPr>
          <w:rFonts w:ascii="Garamond" w:hAnsi="Garamond"/>
          <w:sz w:val="28"/>
          <w:szCs w:val="48"/>
        </w:rPr>
        <w:t>Shared office supplies cabinet in LL mail room – take and leave office materials as you need</w:t>
      </w:r>
    </w:p>
    <w:p w14:paraId="759B1796" w14:textId="77777777" w:rsidR="0071732A" w:rsidRPr="006E27C9" w:rsidRDefault="0071732A" w:rsidP="0071732A">
      <w:pPr>
        <w:tabs>
          <w:tab w:val="left" w:pos="4638"/>
        </w:tabs>
        <w:rPr>
          <w:rFonts w:ascii="Garamond" w:hAnsi="Garamond"/>
          <w:sz w:val="28"/>
          <w:szCs w:val="48"/>
        </w:rPr>
      </w:pPr>
    </w:p>
    <w:p w14:paraId="59E4C522" w14:textId="77777777" w:rsidR="0071732A" w:rsidRPr="006E27C9" w:rsidRDefault="0071732A" w:rsidP="0071732A">
      <w:pPr>
        <w:tabs>
          <w:tab w:val="left" w:pos="4638"/>
        </w:tabs>
        <w:rPr>
          <w:rFonts w:ascii="Garamond" w:hAnsi="Garamond"/>
          <w:b/>
          <w:bCs/>
          <w:sz w:val="32"/>
          <w:szCs w:val="52"/>
        </w:rPr>
      </w:pPr>
      <w:r w:rsidRPr="006E27C9">
        <w:rPr>
          <w:rFonts w:ascii="Garamond" w:hAnsi="Garamond"/>
          <w:b/>
          <w:bCs/>
          <w:sz w:val="32"/>
          <w:szCs w:val="52"/>
        </w:rPr>
        <w:t>Additional Features:</w:t>
      </w:r>
    </w:p>
    <w:p w14:paraId="386B9C11" w14:textId="77777777" w:rsidR="0071732A" w:rsidRPr="006E27C9" w:rsidRDefault="0071732A" w:rsidP="0071732A">
      <w:pPr>
        <w:pStyle w:val="ListParagraph"/>
        <w:numPr>
          <w:ilvl w:val="0"/>
          <w:numId w:val="11"/>
        </w:numPr>
        <w:tabs>
          <w:tab w:val="left" w:pos="4638"/>
        </w:tabs>
        <w:rPr>
          <w:rFonts w:ascii="Garamond" w:hAnsi="Garamond"/>
          <w:sz w:val="28"/>
          <w:szCs w:val="48"/>
        </w:rPr>
      </w:pPr>
      <w:r w:rsidRPr="006E27C9">
        <w:rPr>
          <w:rFonts w:ascii="Garamond" w:hAnsi="Garamond"/>
          <w:sz w:val="28"/>
          <w:szCs w:val="48"/>
        </w:rPr>
        <w:t>Bistro-on-the-go: Snacks and beverages available for purchase in the lower level shared kitchen</w:t>
      </w:r>
    </w:p>
    <w:p w14:paraId="134F158A" w14:textId="08FDE1C3" w:rsidR="0071732A" w:rsidRPr="006E27C9" w:rsidRDefault="0071732A" w:rsidP="0071732A">
      <w:pPr>
        <w:pStyle w:val="ListParagraph"/>
        <w:numPr>
          <w:ilvl w:val="0"/>
          <w:numId w:val="11"/>
        </w:numPr>
        <w:tabs>
          <w:tab w:val="left" w:pos="4638"/>
        </w:tabs>
        <w:rPr>
          <w:rFonts w:ascii="Garamond" w:hAnsi="Garamond"/>
          <w:sz w:val="28"/>
          <w:szCs w:val="28"/>
        </w:rPr>
      </w:pPr>
      <w:r w:rsidRPr="006E27C9">
        <w:rPr>
          <w:rFonts w:ascii="Garamond" w:hAnsi="Garamond"/>
          <w:sz w:val="28"/>
          <w:szCs w:val="48"/>
        </w:rPr>
        <w:t xml:space="preserve">Bike Storage Room: Security, CBRE, or </w:t>
      </w:r>
      <w:r w:rsidR="008559A4">
        <w:rPr>
          <w:rFonts w:ascii="Garamond" w:hAnsi="Garamond"/>
          <w:sz w:val="28"/>
          <w:szCs w:val="48"/>
        </w:rPr>
        <w:t xml:space="preserve">Jessie </w:t>
      </w:r>
      <w:r w:rsidRPr="006E27C9">
        <w:rPr>
          <w:rFonts w:ascii="Garamond" w:hAnsi="Garamond"/>
          <w:sz w:val="28"/>
          <w:szCs w:val="48"/>
        </w:rPr>
        <w:t xml:space="preserve">staff can give you one-time access to this room. See </w:t>
      </w:r>
      <w:r w:rsidR="008559A4">
        <w:rPr>
          <w:rFonts w:ascii="Garamond" w:hAnsi="Garamond"/>
          <w:sz w:val="28"/>
          <w:szCs w:val="48"/>
        </w:rPr>
        <w:t>Donte’ Palmer</w:t>
      </w:r>
      <w:r w:rsidRPr="006E27C9">
        <w:rPr>
          <w:rFonts w:ascii="Garamond" w:hAnsi="Garamond"/>
          <w:sz w:val="28"/>
          <w:szCs w:val="48"/>
        </w:rPr>
        <w:t xml:space="preserve"> to complete a waiver </w:t>
      </w:r>
      <w:r w:rsidRPr="006E27C9">
        <w:rPr>
          <w:rFonts w:ascii="Garamond" w:hAnsi="Garamond"/>
          <w:sz w:val="28"/>
          <w:szCs w:val="28"/>
        </w:rPr>
        <w:t xml:space="preserve">and reserve a bike for up to 4 hours. If you would like to start biking to work and need ongoing access to the room, please contact Amanda Davis of CBRE. </w:t>
      </w:r>
      <w:hyperlink r:id="rId18" w:history="1">
        <w:r w:rsidR="008559A4" w:rsidRPr="002A4661">
          <w:rPr>
            <w:rStyle w:val="Hyperlink"/>
            <w:rFonts w:ascii="Garamond" w:hAnsi="Garamond"/>
            <w:sz w:val="28"/>
            <w:szCs w:val="28"/>
          </w:rPr>
          <w:t>amanda.davis@cbre.com</w:t>
        </w:r>
      </w:hyperlink>
      <w:r w:rsidR="008559A4">
        <w:rPr>
          <w:rFonts w:ascii="Garamond" w:hAnsi="Garamond"/>
          <w:sz w:val="28"/>
          <w:szCs w:val="28"/>
        </w:rPr>
        <w:t xml:space="preserve">. </w:t>
      </w:r>
    </w:p>
    <w:p w14:paraId="44286578" w14:textId="0FED6AE2" w:rsidR="0071732A" w:rsidRPr="0071732A" w:rsidRDefault="0071732A" w:rsidP="0071732A">
      <w:pPr>
        <w:tabs>
          <w:tab w:val="left" w:pos="4186"/>
        </w:tabs>
        <w:rPr>
          <w:sz w:val="32"/>
        </w:rPr>
        <w:sectPr w:rsidR="0071732A" w:rsidRPr="0071732A" w:rsidSect="0071732A">
          <w:footerReference w:type="default" r:id="rId19"/>
          <w:pgSz w:w="12240" w:h="15840"/>
          <w:pgMar w:top="720" w:right="720" w:bottom="806" w:left="720" w:header="0" w:footer="1051" w:gutter="0"/>
          <w:pgNumType w:start="3"/>
          <w:cols w:space="720"/>
          <w:docGrid w:linePitch="299"/>
        </w:sectPr>
      </w:pPr>
      <w:r>
        <w:rPr>
          <w:sz w:val="32"/>
        </w:rPr>
        <w:tab/>
      </w:r>
    </w:p>
    <w:p w14:paraId="274FD70C" w14:textId="5B0ED418" w:rsidR="00DA675A" w:rsidRPr="00DA675A" w:rsidRDefault="00DA675A" w:rsidP="00DA675A">
      <w:pPr>
        <w:tabs>
          <w:tab w:val="left" w:pos="5107"/>
        </w:tabs>
        <w:spacing w:line="276" w:lineRule="auto"/>
        <w:jc w:val="center"/>
        <w:rPr>
          <w:rFonts w:ascii="Garamond" w:hAnsi="Garamond"/>
          <w:b/>
          <w:bCs/>
          <w:sz w:val="28"/>
          <w:szCs w:val="28"/>
          <w:u w:val="single"/>
        </w:rPr>
      </w:pPr>
      <w:bookmarkStart w:id="8" w:name="_bookmark0"/>
      <w:bookmarkStart w:id="9" w:name="_bookmark1"/>
      <w:bookmarkEnd w:id="8"/>
      <w:bookmarkEnd w:id="9"/>
      <w:r w:rsidRPr="00DA675A">
        <w:rPr>
          <w:rFonts w:ascii="Garamond" w:hAnsi="Garamond"/>
          <w:b/>
          <w:bCs/>
          <w:sz w:val="36"/>
          <w:szCs w:val="36"/>
          <w:u w:val="single"/>
        </w:rPr>
        <w:lastRenderedPageBreak/>
        <w:t>Onboarding New Staff</w:t>
      </w:r>
      <w:r w:rsidR="00DB2AFC">
        <w:rPr>
          <w:rFonts w:ascii="Garamond" w:hAnsi="Garamond"/>
          <w:b/>
          <w:bCs/>
          <w:sz w:val="36"/>
          <w:szCs w:val="36"/>
          <w:u w:val="single"/>
        </w:rPr>
        <w:t xml:space="preserve"> (new procedures to come in Q2 2020)</w:t>
      </w:r>
    </w:p>
    <w:p w14:paraId="3CF9AF84" w14:textId="77777777" w:rsidR="00DA675A" w:rsidRPr="004339DA" w:rsidRDefault="00DA675A" w:rsidP="00DA675A">
      <w:pPr>
        <w:tabs>
          <w:tab w:val="left" w:pos="5107"/>
        </w:tabs>
        <w:spacing w:line="276" w:lineRule="auto"/>
        <w:rPr>
          <w:rFonts w:ascii="Garamond" w:hAnsi="Garamond"/>
          <w:sz w:val="24"/>
          <w:szCs w:val="24"/>
        </w:rPr>
      </w:pPr>
    </w:p>
    <w:p w14:paraId="51CF31B8" w14:textId="77777777" w:rsidR="00DA675A" w:rsidRPr="006E27C9" w:rsidRDefault="00DA675A" w:rsidP="00DA675A">
      <w:pPr>
        <w:tabs>
          <w:tab w:val="left" w:pos="5107"/>
        </w:tabs>
        <w:spacing w:line="276" w:lineRule="auto"/>
        <w:rPr>
          <w:rFonts w:ascii="Garamond" w:hAnsi="Garamond"/>
          <w:b/>
          <w:bCs/>
          <w:sz w:val="32"/>
          <w:szCs w:val="32"/>
        </w:rPr>
      </w:pPr>
      <w:r w:rsidRPr="006E27C9">
        <w:rPr>
          <w:rFonts w:ascii="Garamond" w:hAnsi="Garamond"/>
          <w:b/>
          <w:bCs/>
          <w:sz w:val="32"/>
          <w:szCs w:val="32"/>
        </w:rPr>
        <w:t>The Basics</w:t>
      </w:r>
    </w:p>
    <w:p w14:paraId="14B346B9" w14:textId="77777777" w:rsidR="00DA675A" w:rsidRPr="006E27C9" w:rsidRDefault="00DA675A" w:rsidP="00DA675A">
      <w:pPr>
        <w:tabs>
          <w:tab w:val="left" w:pos="5107"/>
        </w:tabs>
        <w:spacing w:line="276" w:lineRule="auto"/>
        <w:rPr>
          <w:rFonts w:ascii="Garamond" w:hAnsi="Garamond"/>
          <w:sz w:val="28"/>
          <w:szCs w:val="28"/>
        </w:rPr>
      </w:pPr>
      <w:r w:rsidRPr="006E27C9">
        <w:rPr>
          <w:rFonts w:ascii="Garamond" w:hAnsi="Garamond"/>
          <w:sz w:val="28"/>
          <w:szCs w:val="28"/>
        </w:rPr>
        <w:t>Request a building fob for your new employee – Please submit Building Access Form to Amanda Davis of CBRE to assign a new employee a fob. Form is located at the end of this packet. The Jessie Ball duPont Center has built-in building fob access points that allows entry to your suite and the main building entry doors afterhours. Please designate on the form if you would like your employees to have afterhours access to the building and/or your office.</w:t>
      </w:r>
    </w:p>
    <w:p w14:paraId="3CACE9BE" w14:textId="77777777" w:rsidR="00DA675A" w:rsidRPr="006E27C9" w:rsidRDefault="00DA675A" w:rsidP="00DA675A">
      <w:pPr>
        <w:tabs>
          <w:tab w:val="left" w:pos="5107"/>
        </w:tabs>
        <w:spacing w:line="276" w:lineRule="auto"/>
        <w:rPr>
          <w:rFonts w:ascii="Garamond" w:hAnsi="Garamond"/>
          <w:b/>
          <w:bCs/>
          <w:sz w:val="28"/>
          <w:szCs w:val="28"/>
        </w:rPr>
      </w:pPr>
    </w:p>
    <w:p w14:paraId="50900340" w14:textId="77777777" w:rsidR="00DA675A" w:rsidRPr="006E27C9" w:rsidRDefault="00DA675A" w:rsidP="00DA675A">
      <w:pPr>
        <w:tabs>
          <w:tab w:val="left" w:pos="5107"/>
        </w:tabs>
        <w:spacing w:line="276" w:lineRule="auto"/>
        <w:rPr>
          <w:rFonts w:ascii="Garamond" w:hAnsi="Garamond"/>
          <w:b/>
          <w:bCs/>
          <w:sz w:val="32"/>
          <w:szCs w:val="32"/>
        </w:rPr>
      </w:pPr>
      <w:r w:rsidRPr="006E27C9">
        <w:rPr>
          <w:rFonts w:ascii="Garamond" w:hAnsi="Garamond"/>
          <w:b/>
          <w:bCs/>
          <w:sz w:val="32"/>
          <w:szCs w:val="32"/>
        </w:rPr>
        <w:t>Parking</w:t>
      </w:r>
    </w:p>
    <w:p w14:paraId="3FD9974D" w14:textId="77777777" w:rsidR="00DA675A" w:rsidRPr="006E27C9" w:rsidRDefault="00DA675A" w:rsidP="00DA675A">
      <w:pPr>
        <w:tabs>
          <w:tab w:val="left" w:pos="5107"/>
        </w:tabs>
        <w:spacing w:line="276" w:lineRule="auto"/>
        <w:rPr>
          <w:rFonts w:ascii="Garamond" w:hAnsi="Garamond"/>
          <w:sz w:val="28"/>
          <w:szCs w:val="28"/>
        </w:rPr>
      </w:pPr>
      <w:r w:rsidRPr="006E27C9">
        <w:rPr>
          <w:rFonts w:ascii="Garamond" w:hAnsi="Garamond"/>
          <w:sz w:val="28"/>
          <w:szCs w:val="28"/>
        </w:rPr>
        <w:t>If your lease includes parking, please have your new employees fill out the Parking Form (available by email from Amanda Davis). Please submit completed form and driver’s license to Amanda Davis of CBRE at amanda.davis@cbre.com.</w:t>
      </w:r>
    </w:p>
    <w:p w14:paraId="198E31C7" w14:textId="77777777" w:rsidR="00DA675A" w:rsidRPr="006E27C9" w:rsidRDefault="00DA675A" w:rsidP="00DA675A">
      <w:pPr>
        <w:tabs>
          <w:tab w:val="left" w:pos="5107"/>
        </w:tabs>
        <w:spacing w:line="276" w:lineRule="auto"/>
        <w:rPr>
          <w:rFonts w:ascii="Garamond" w:hAnsi="Garamond"/>
          <w:sz w:val="28"/>
          <w:szCs w:val="28"/>
        </w:rPr>
      </w:pPr>
    </w:p>
    <w:p w14:paraId="7F1859BC" w14:textId="77777777" w:rsidR="00DA675A" w:rsidRPr="006E27C9" w:rsidRDefault="00DA675A" w:rsidP="00DA675A">
      <w:pPr>
        <w:tabs>
          <w:tab w:val="left" w:pos="5107"/>
        </w:tabs>
        <w:spacing w:line="276" w:lineRule="auto"/>
        <w:rPr>
          <w:rFonts w:ascii="Garamond" w:hAnsi="Garamond"/>
          <w:sz w:val="28"/>
          <w:szCs w:val="28"/>
        </w:rPr>
      </w:pPr>
      <w:r w:rsidRPr="006E27C9">
        <w:rPr>
          <w:rFonts w:ascii="Garamond" w:hAnsi="Garamond"/>
          <w:b/>
          <w:bCs/>
          <w:color w:val="FF0000"/>
          <w:sz w:val="28"/>
          <w:szCs w:val="28"/>
          <w:u w:val="single"/>
        </w:rPr>
        <w:t>NOTE:</w:t>
      </w:r>
      <w:r w:rsidRPr="006E27C9">
        <w:rPr>
          <w:rFonts w:ascii="Garamond" w:hAnsi="Garamond"/>
          <w:color w:val="FF0000"/>
          <w:sz w:val="28"/>
          <w:szCs w:val="28"/>
        </w:rPr>
        <w:t xml:space="preserve"> </w:t>
      </w:r>
      <w:r w:rsidRPr="006E27C9">
        <w:rPr>
          <w:rFonts w:ascii="Garamond" w:hAnsi="Garamond"/>
          <w:sz w:val="28"/>
          <w:szCs w:val="28"/>
        </w:rPr>
        <w:t>Alert the Management Office when employees holding fobs and/or parking passes leave or are terminated. Unauthorized redistribution of assigned fobs is not permitted. There is a $100.00 fee for any fob that has been lost or stolen. Building security and management relies on tenants reporting lost or stolen access cards. Tenants can and will be held responsible for losses caused by or created by anyone gaining access using a lost or stolen access card that was not reported.</w:t>
      </w:r>
    </w:p>
    <w:p w14:paraId="64377536" w14:textId="77777777" w:rsidR="00DA675A" w:rsidRPr="006E27C9" w:rsidRDefault="00DA675A" w:rsidP="00DA675A">
      <w:pPr>
        <w:tabs>
          <w:tab w:val="left" w:pos="5107"/>
        </w:tabs>
        <w:spacing w:line="276" w:lineRule="auto"/>
        <w:rPr>
          <w:rFonts w:ascii="Garamond" w:hAnsi="Garamond"/>
          <w:sz w:val="28"/>
          <w:szCs w:val="28"/>
        </w:rPr>
      </w:pPr>
    </w:p>
    <w:p w14:paraId="3E987275" w14:textId="77777777" w:rsidR="00DA675A" w:rsidRPr="006E27C9" w:rsidRDefault="00DA675A" w:rsidP="00DA675A">
      <w:pPr>
        <w:tabs>
          <w:tab w:val="left" w:pos="5107"/>
        </w:tabs>
        <w:spacing w:line="276" w:lineRule="auto"/>
        <w:rPr>
          <w:rFonts w:ascii="Garamond" w:hAnsi="Garamond"/>
          <w:b/>
          <w:bCs/>
          <w:sz w:val="28"/>
          <w:szCs w:val="28"/>
        </w:rPr>
      </w:pPr>
      <w:r w:rsidRPr="006E27C9">
        <w:rPr>
          <w:rFonts w:ascii="Garamond" w:hAnsi="Garamond"/>
          <w:b/>
          <w:bCs/>
          <w:sz w:val="28"/>
          <w:szCs w:val="28"/>
        </w:rPr>
        <w:t>Register your new staff person in the Portal (see The Portal section below).</w:t>
      </w:r>
    </w:p>
    <w:p w14:paraId="796BC42C" w14:textId="77777777" w:rsidR="00DA675A" w:rsidRPr="006E27C9" w:rsidRDefault="00DA675A" w:rsidP="00DA675A">
      <w:pPr>
        <w:tabs>
          <w:tab w:val="left" w:pos="5107"/>
        </w:tabs>
        <w:spacing w:line="276" w:lineRule="auto"/>
        <w:rPr>
          <w:rFonts w:ascii="Garamond" w:hAnsi="Garamond"/>
          <w:sz w:val="28"/>
          <w:szCs w:val="28"/>
        </w:rPr>
      </w:pPr>
    </w:p>
    <w:p w14:paraId="3651CBBD" w14:textId="6E19C77A" w:rsidR="00DA675A" w:rsidRPr="006E27C9" w:rsidRDefault="00DA675A" w:rsidP="00DA675A">
      <w:pPr>
        <w:tabs>
          <w:tab w:val="left" w:pos="5107"/>
        </w:tabs>
        <w:spacing w:line="276" w:lineRule="auto"/>
        <w:rPr>
          <w:rFonts w:ascii="Garamond" w:hAnsi="Garamond"/>
          <w:sz w:val="28"/>
          <w:szCs w:val="28"/>
        </w:rPr>
      </w:pPr>
      <w:r w:rsidRPr="006E27C9">
        <w:rPr>
          <w:rFonts w:ascii="Garamond" w:hAnsi="Garamond"/>
          <w:sz w:val="28"/>
          <w:szCs w:val="28"/>
        </w:rPr>
        <w:t xml:space="preserve">Give your new employee a building tour and go over the duPont Center’s vision and values, room use guideline, shared space guidelines, etc., OR schedule an orientation with </w:t>
      </w:r>
      <w:r w:rsidR="008559A4">
        <w:rPr>
          <w:rFonts w:ascii="Garamond" w:hAnsi="Garamond"/>
          <w:sz w:val="28"/>
          <w:szCs w:val="28"/>
        </w:rPr>
        <w:t>Donte’ Palmer</w:t>
      </w:r>
      <w:r w:rsidRPr="006E27C9">
        <w:rPr>
          <w:rFonts w:ascii="Garamond" w:hAnsi="Garamond"/>
          <w:sz w:val="28"/>
          <w:szCs w:val="28"/>
        </w:rPr>
        <w:t xml:space="preserve"> from </w:t>
      </w:r>
      <w:r w:rsidR="008559A4">
        <w:rPr>
          <w:rFonts w:ascii="Garamond" w:hAnsi="Garamond"/>
          <w:sz w:val="28"/>
          <w:szCs w:val="28"/>
        </w:rPr>
        <w:t xml:space="preserve">The Jessie’s staff </w:t>
      </w:r>
      <w:r w:rsidRPr="006E27C9">
        <w:rPr>
          <w:rFonts w:ascii="Garamond" w:hAnsi="Garamond"/>
          <w:sz w:val="28"/>
          <w:szCs w:val="28"/>
        </w:rPr>
        <w:t xml:space="preserve">by email </w:t>
      </w:r>
      <w:hyperlink r:id="rId20" w:history="1">
        <w:r w:rsidR="008559A4" w:rsidRPr="002A4661">
          <w:rPr>
            <w:rStyle w:val="Hyperlink"/>
            <w:rFonts w:ascii="Garamond" w:hAnsi="Garamond"/>
            <w:sz w:val="28"/>
            <w:szCs w:val="28"/>
          </w:rPr>
          <w:t>dpalmer@thejessie.org</w:t>
        </w:r>
      </w:hyperlink>
      <w:r w:rsidR="008559A4">
        <w:rPr>
          <w:rFonts w:ascii="Garamond" w:hAnsi="Garamond"/>
          <w:sz w:val="28"/>
          <w:szCs w:val="28"/>
        </w:rPr>
        <w:t xml:space="preserve">. </w:t>
      </w:r>
    </w:p>
    <w:p w14:paraId="29F6AF3F" w14:textId="55899851" w:rsidR="00F673C2" w:rsidRDefault="00F673C2"/>
    <w:p w14:paraId="1AA547C6" w14:textId="51BF436E" w:rsidR="00DA675A" w:rsidRDefault="00DA675A"/>
    <w:p w14:paraId="318ABE42" w14:textId="32B1C803" w:rsidR="00DA675A" w:rsidRDefault="00DA675A"/>
    <w:p w14:paraId="6952F35A" w14:textId="2E4EC2DA" w:rsidR="00DA675A" w:rsidRDefault="00DA675A"/>
    <w:p w14:paraId="1E95E20A" w14:textId="770D5FFD" w:rsidR="00DA675A" w:rsidRDefault="00DA675A"/>
    <w:p w14:paraId="57285C41" w14:textId="42680075" w:rsidR="00DA675A" w:rsidRDefault="00DA675A"/>
    <w:p w14:paraId="2AE64FFD" w14:textId="60975B53" w:rsidR="00DA675A" w:rsidRDefault="00DA675A"/>
    <w:p w14:paraId="299764C2" w14:textId="300125A4" w:rsidR="00DA675A" w:rsidRDefault="00DA675A"/>
    <w:p w14:paraId="370DE323" w14:textId="2ACF9866" w:rsidR="00DA675A" w:rsidRDefault="00DA675A"/>
    <w:p w14:paraId="79163CFF" w14:textId="652EE876" w:rsidR="00DA675A" w:rsidRDefault="00DA675A"/>
    <w:p w14:paraId="5398F160" w14:textId="2D70C90B" w:rsidR="00DA675A" w:rsidRDefault="00DA675A"/>
    <w:p w14:paraId="5ADD6451" w14:textId="7A5E4F8A" w:rsidR="00DA675A" w:rsidRDefault="00DA675A"/>
    <w:p w14:paraId="0F1E525A" w14:textId="194A0BDB" w:rsidR="00DA675A" w:rsidRDefault="00DA675A"/>
    <w:p w14:paraId="48B59D23" w14:textId="7A5A139D" w:rsidR="00DA675A" w:rsidRDefault="00DA675A"/>
    <w:p w14:paraId="6CAF6E4F" w14:textId="2127CBB4" w:rsidR="00DA675A" w:rsidRDefault="00DA675A"/>
    <w:p w14:paraId="04323CF9" w14:textId="77777777" w:rsidR="00DA675A" w:rsidRPr="00DA675A" w:rsidRDefault="00DA675A" w:rsidP="00DA675A">
      <w:pPr>
        <w:rPr>
          <w:rFonts w:ascii="Garamond" w:hAnsi="Garamond"/>
          <w:sz w:val="28"/>
          <w:szCs w:val="28"/>
        </w:rPr>
      </w:pPr>
    </w:p>
    <w:p w14:paraId="1659C705" w14:textId="77777777" w:rsidR="00DA675A" w:rsidRPr="00DA675A" w:rsidRDefault="00DA675A" w:rsidP="00DA675A">
      <w:pPr>
        <w:jc w:val="center"/>
        <w:rPr>
          <w:rFonts w:ascii="Garamond" w:hAnsi="Garamond"/>
          <w:b/>
          <w:bCs/>
          <w:sz w:val="36"/>
          <w:szCs w:val="36"/>
          <w:u w:val="single"/>
        </w:rPr>
      </w:pPr>
      <w:r w:rsidRPr="00DA675A">
        <w:rPr>
          <w:rFonts w:ascii="Garamond" w:hAnsi="Garamond"/>
          <w:b/>
          <w:bCs/>
          <w:sz w:val="36"/>
          <w:szCs w:val="36"/>
          <w:u w:val="single"/>
        </w:rPr>
        <w:lastRenderedPageBreak/>
        <w:t>How to Get Involved</w:t>
      </w:r>
    </w:p>
    <w:p w14:paraId="7DE4BB23" w14:textId="77777777" w:rsidR="00DA675A" w:rsidRPr="00DA675A" w:rsidRDefault="00DA675A" w:rsidP="00DA675A">
      <w:pPr>
        <w:rPr>
          <w:rFonts w:ascii="Garamond" w:hAnsi="Garamond"/>
          <w:sz w:val="28"/>
          <w:szCs w:val="28"/>
        </w:rPr>
      </w:pPr>
    </w:p>
    <w:p w14:paraId="4AEC1CE8" w14:textId="77777777" w:rsidR="00DA675A" w:rsidRPr="00DA675A" w:rsidRDefault="00DA675A" w:rsidP="00DA675A">
      <w:pPr>
        <w:rPr>
          <w:rFonts w:ascii="Garamond" w:hAnsi="Garamond"/>
          <w:sz w:val="28"/>
          <w:szCs w:val="28"/>
        </w:rPr>
      </w:pPr>
      <w:r w:rsidRPr="00DA675A">
        <w:rPr>
          <w:rFonts w:ascii="Garamond" w:hAnsi="Garamond"/>
          <w:sz w:val="28"/>
          <w:szCs w:val="28"/>
        </w:rPr>
        <w:t>Welcome to the Jessie Ball duPont Center community! The twenty organizations housed in this building are part of a big-picture vision of shared space and collaboration. We encourage getting to know your neighbors, building friendships and taking the time to stop and introduce yourself to strangers in the hall.</w:t>
      </w:r>
    </w:p>
    <w:p w14:paraId="5F1DDF66" w14:textId="77777777" w:rsidR="00DA675A" w:rsidRPr="00DA675A" w:rsidRDefault="00DA675A" w:rsidP="00DA675A">
      <w:pPr>
        <w:rPr>
          <w:rFonts w:ascii="Garamond" w:hAnsi="Garamond"/>
          <w:sz w:val="28"/>
          <w:szCs w:val="28"/>
        </w:rPr>
      </w:pPr>
    </w:p>
    <w:p w14:paraId="18103435" w14:textId="77777777" w:rsidR="00DA675A" w:rsidRPr="00DA675A" w:rsidRDefault="00DA675A" w:rsidP="00DA675A">
      <w:pPr>
        <w:jc w:val="center"/>
        <w:rPr>
          <w:rFonts w:ascii="Garamond" w:hAnsi="Garamond"/>
          <w:b/>
          <w:bCs/>
          <w:sz w:val="28"/>
          <w:szCs w:val="28"/>
        </w:rPr>
      </w:pPr>
      <w:r w:rsidRPr="00DA675A">
        <w:rPr>
          <w:rFonts w:ascii="Garamond" w:hAnsi="Garamond"/>
          <w:b/>
          <w:bCs/>
          <w:sz w:val="28"/>
          <w:szCs w:val="28"/>
        </w:rPr>
        <w:t>Below are a few tips on how to get the most out of working in this beautiful space:</w:t>
      </w:r>
    </w:p>
    <w:p w14:paraId="40AF9B2A" w14:textId="77777777" w:rsidR="00DA675A" w:rsidRPr="00DA675A" w:rsidRDefault="00DA675A" w:rsidP="00DA675A">
      <w:pPr>
        <w:rPr>
          <w:rFonts w:ascii="Garamond" w:hAnsi="Garamond"/>
          <w:sz w:val="28"/>
          <w:szCs w:val="28"/>
        </w:rPr>
      </w:pPr>
    </w:p>
    <w:p w14:paraId="0CD241C5" w14:textId="77777777" w:rsidR="00DA675A" w:rsidRDefault="00DA675A" w:rsidP="00DA675A">
      <w:pPr>
        <w:pStyle w:val="ListParagraph"/>
        <w:numPr>
          <w:ilvl w:val="0"/>
          <w:numId w:val="12"/>
        </w:numPr>
        <w:rPr>
          <w:rFonts w:ascii="Garamond" w:hAnsi="Garamond"/>
          <w:sz w:val="28"/>
          <w:szCs w:val="28"/>
        </w:rPr>
      </w:pPr>
      <w:r w:rsidRPr="00DA675A">
        <w:rPr>
          <w:rFonts w:ascii="Garamond" w:hAnsi="Garamond"/>
          <w:sz w:val="28"/>
          <w:szCs w:val="28"/>
        </w:rPr>
        <w:t>Attend Tenant Meetings to get to know people from other organizations, keep up with what’s going on in the building, and bring your ideas of how to improve our community.</w:t>
      </w:r>
    </w:p>
    <w:p w14:paraId="076EBB5D" w14:textId="77777777" w:rsidR="00DA675A" w:rsidRDefault="00DA675A" w:rsidP="00DA675A">
      <w:pPr>
        <w:pStyle w:val="ListParagraph"/>
        <w:ind w:left="720" w:firstLine="0"/>
        <w:rPr>
          <w:rFonts w:ascii="Garamond" w:hAnsi="Garamond"/>
          <w:sz w:val="28"/>
          <w:szCs w:val="28"/>
        </w:rPr>
      </w:pPr>
    </w:p>
    <w:p w14:paraId="084291DA" w14:textId="77777777" w:rsidR="00DA675A" w:rsidRDefault="00DA675A" w:rsidP="00DA675A">
      <w:pPr>
        <w:pStyle w:val="ListParagraph"/>
        <w:numPr>
          <w:ilvl w:val="0"/>
          <w:numId w:val="12"/>
        </w:numPr>
        <w:rPr>
          <w:rFonts w:ascii="Garamond" w:hAnsi="Garamond"/>
          <w:sz w:val="28"/>
          <w:szCs w:val="28"/>
        </w:rPr>
      </w:pPr>
      <w:r w:rsidRPr="00DA675A">
        <w:rPr>
          <w:rFonts w:ascii="Garamond" w:hAnsi="Garamond"/>
          <w:sz w:val="28"/>
          <w:szCs w:val="28"/>
        </w:rPr>
        <w:t>Eat lunch in a shared kitchen (every floor but the 1st has one)</w:t>
      </w:r>
      <w:r>
        <w:rPr>
          <w:rFonts w:ascii="Garamond" w:hAnsi="Garamond"/>
          <w:sz w:val="28"/>
          <w:szCs w:val="28"/>
        </w:rPr>
        <w:t xml:space="preserve">, the </w:t>
      </w:r>
      <w:r w:rsidRPr="00DA675A">
        <w:rPr>
          <w:rFonts w:ascii="Garamond" w:hAnsi="Garamond"/>
          <w:sz w:val="28"/>
          <w:szCs w:val="28"/>
        </w:rPr>
        <w:t>rooftop</w:t>
      </w:r>
      <w:r>
        <w:rPr>
          <w:rFonts w:ascii="Garamond" w:hAnsi="Garamond"/>
          <w:sz w:val="28"/>
          <w:szCs w:val="28"/>
        </w:rPr>
        <w:t>, or Great Hall</w:t>
      </w:r>
      <w:r w:rsidRPr="00DA675A">
        <w:rPr>
          <w:rFonts w:ascii="Garamond" w:hAnsi="Garamond"/>
          <w:sz w:val="28"/>
          <w:szCs w:val="28"/>
        </w:rPr>
        <w:t xml:space="preserve"> and ask a new friend to join you!</w:t>
      </w:r>
      <w:r>
        <w:rPr>
          <w:rFonts w:ascii="Garamond" w:hAnsi="Garamond"/>
          <w:sz w:val="28"/>
          <w:szCs w:val="28"/>
        </w:rPr>
        <w:t xml:space="preserve"> (Check out Food Truck Thursday)</w:t>
      </w:r>
    </w:p>
    <w:p w14:paraId="7CE21D33" w14:textId="77777777" w:rsidR="00DA675A" w:rsidRPr="00DA675A" w:rsidRDefault="00DA675A" w:rsidP="00DA675A">
      <w:pPr>
        <w:pStyle w:val="ListParagraph"/>
        <w:rPr>
          <w:rFonts w:ascii="Garamond" w:hAnsi="Garamond"/>
          <w:sz w:val="28"/>
          <w:szCs w:val="28"/>
        </w:rPr>
      </w:pPr>
    </w:p>
    <w:p w14:paraId="71DDA3F3" w14:textId="72AE7753" w:rsidR="00DA675A" w:rsidRPr="00DA675A" w:rsidRDefault="00DA675A" w:rsidP="00DA675A">
      <w:pPr>
        <w:pStyle w:val="ListParagraph"/>
        <w:numPr>
          <w:ilvl w:val="0"/>
          <w:numId w:val="12"/>
        </w:numPr>
        <w:rPr>
          <w:rFonts w:ascii="Garamond" w:hAnsi="Garamond"/>
          <w:sz w:val="28"/>
          <w:szCs w:val="28"/>
        </w:rPr>
      </w:pPr>
      <w:r w:rsidRPr="00DA675A">
        <w:rPr>
          <w:rFonts w:ascii="Garamond" w:hAnsi="Garamond"/>
          <w:sz w:val="28"/>
          <w:szCs w:val="28"/>
        </w:rPr>
        <w:t>Come to a Convening! The Nonprofit Center of Northeast Florida hosts free morning meetings for you to mingle and chat over coffee with people working in similar roles in organizations across northeast Florida. These meetings happen right here in our building, so take advantage! Register here: http://www.nonprofitctr.org/membership/convenings/</w:t>
      </w:r>
    </w:p>
    <w:p w14:paraId="5EE793B1" w14:textId="77777777" w:rsidR="00DA675A" w:rsidRPr="00DA675A" w:rsidRDefault="00DA675A" w:rsidP="00DA675A">
      <w:pPr>
        <w:rPr>
          <w:rFonts w:ascii="Garamond" w:hAnsi="Garamond"/>
          <w:sz w:val="28"/>
          <w:szCs w:val="28"/>
        </w:rPr>
      </w:pPr>
    </w:p>
    <w:p w14:paraId="7519D539" w14:textId="77777777" w:rsidR="00DA675A" w:rsidRPr="00DA675A" w:rsidRDefault="00DA675A" w:rsidP="00DA675A">
      <w:pPr>
        <w:pStyle w:val="ListParagraph"/>
        <w:numPr>
          <w:ilvl w:val="0"/>
          <w:numId w:val="12"/>
        </w:numPr>
        <w:rPr>
          <w:rFonts w:ascii="Garamond" w:hAnsi="Garamond"/>
          <w:sz w:val="28"/>
          <w:szCs w:val="28"/>
        </w:rPr>
      </w:pPr>
      <w:r w:rsidRPr="00DA675A">
        <w:rPr>
          <w:rFonts w:ascii="Garamond" w:hAnsi="Garamond"/>
          <w:sz w:val="28"/>
          <w:szCs w:val="28"/>
        </w:rPr>
        <w:t>Join the building’s Facebook Page, “Humans of the Jessie Ball duPont Center,” to stay up to date on leftover food from events, walking the bridges during lunch, last-minute invitations to events going on in the building, and more!</w:t>
      </w:r>
    </w:p>
    <w:p w14:paraId="7B15E96F" w14:textId="77777777" w:rsidR="00DA675A" w:rsidRPr="00DA675A" w:rsidRDefault="00DA675A" w:rsidP="00DA675A">
      <w:pPr>
        <w:rPr>
          <w:rFonts w:ascii="Garamond" w:hAnsi="Garamond"/>
          <w:sz w:val="28"/>
          <w:szCs w:val="28"/>
        </w:rPr>
      </w:pPr>
    </w:p>
    <w:p w14:paraId="12A93FBD" w14:textId="77777777" w:rsidR="00DA675A" w:rsidRPr="00DA675A" w:rsidRDefault="00DA675A" w:rsidP="00DA675A">
      <w:pPr>
        <w:pStyle w:val="ListParagraph"/>
        <w:numPr>
          <w:ilvl w:val="0"/>
          <w:numId w:val="12"/>
        </w:numPr>
        <w:rPr>
          <w:rFonts w:ascii="Garamond" w:hAnsi="Garamond"/>
          <w:sz w:val="28"/>
          <w:szCs w:val="28"/>
        </w:rPr>
      </w:pPr>
      <w:r w:rsidRPr="00DA675A">
        <w:rPr>
          <w:rFonts w:ascii="Garamond" w:hAnsi="Garamond"/>
          <w:sz w:val="28"/>
          <w:szCs w:val="28"/>
        </w:rPr>
        <w:t>Get to know the Jessie Ball duPont Center Portal. This is where you’ll reserve rooms for your meetings and events, find information on how to rent the building bikes &amp; mics, and find contact information for anyone in the building.</w:t>
      </w:r>
    </w:p>
    <w:p w14:paraId="01FEE53E" w14:textId="77777777" w:rsidR="00DA675A" w:rsidRPr="00DA675A" w:rsidRDefault="00DA675A" w:rsidP="00DA675A">
      <w:pPr>
        <w:rPr>
          <w:rFonts w:ascii="Garamond" w:hAnsi="Garamond"/>
          <w:sz w:val="28"/>
          <w:szCs w:val="28"/>
        </w:rPr>
      </w:pPr>
    </w:p>
    <w:p w14:paraId="1D9A69AB" w14:textId="28D5B0AA" w:rsidR="00DA675A" w:rsidRDefault="00DA675A" w:rsidP="00DA675A">
      <w:pPr>
        <w:pStyle w:val="ListParagraph"/>
        <w:numPr>
          <w:ilvl w:val="0"/>
          <w:numId w:val="12"/>
        </w:numPr>
        <w:rPr>
          <w:rFonts w:ascii="Garamond" w:hAnsi="Garamond"/>
          <w:sz w:val="28"/>
          <w:szCs w:val="28"/>
        </w:rPr>
      </w:pPr>
      <w:r w:rsidRPr="00DA675A">
        <w:rPr>
          <w:rFonts w:ascii="Garamond" w:hAnsi="Garamond"/>
          <w:sz w:val="28"/>
          <w:szCs w:val="28"/>
        </w:rPr>
        <w:t>And finally, wear your name badge so people can start to connect your name with your face!</w:t>
      </w:r>
    </w:p>
    <w:p w14:paraId="495E6A2B" w14:textId="77777777" w:rsidR="00DA675A" w:rsidRPr="00DA675A" w:rsidRDefault="00DA675A" w:rsidP="00DA675A">
      <w:pPr>
        <w:pStyle w:val="ListParagraph"/>
        <w:rPr>
          <w:rFonts w:ascii="Garamond" w:hAnsi="Garamond"/>
          <w:sz w:val="28"/>
          <w:szCs w:val="28"/>
        </w:rPr>
      </w:pPr>
    </w:p>
    <w:p w14:paraId="28E7380F" w14:textId="005E4DB5" w:rsidR="00DA675A" w:rsidRDefault="00DA675A" w:rsidP="00DA675A">
      <w:pPr>
        <w:rPr>
          <w:rFonts w:ascii="Garamond" w:hAnsi="Garamond"/>
          <w:sz w:val="28"/>
          <w:szCs w:val="28"/>
        </w:rPr>
      </w:pPr>
    </w:p>
    <w:p w14:paraId="3CD7C4BD" w14:textId="3CA35D8A" w:rsidR="00DA675A" w:rsidRDefault="00DA675A" w:rsidP="00DA675A">
      <w:pPr>
        <w:rPr>
          <w:rFonts w:ascii="Garamond" w:hAnsi="Garamond"/>
          <w:sz w:val="28"/>
          <w:szCs w:val="28"/>
        </w:rPr>
      </w:pPr>
    </w:p>
    <w:p w14:paraId="62484129" w14:textId="08F8AD6C" w:rsidR="00DA675A" w:rsidRDefault="00DA675A" w:rsidP="00DA675A">
      <w:pPr>
        <w:rPr>
          <w:rFonts w:ascii="Garamond" w:hAnsi="Garamond"/>
          <w:sz w:val="28"/>
          <w:szCs w:val="28"/>
        </w:rPr>
      </w:pPr>
    </w:p>
    <w:p w14:paraId="4721AE73" w14:textId="722E3DAD" w:rsidR="00DA675A" w:rsidRDefault="00DA675A" w:rsidP="00DA675A">
      <w:pPr>
        <w:rPr>
          <w:rFonts w:ascii="Garamond" w:hAnsi="Garamond"/>
          <w:sz w:val="28"/>
          <w:szCs w:val="28"/>
        </w:rPr>
      </w:pPr>
    </w:p>
    <w:p w14:paraId="7301161F" w14:textId="0BBAA245" w:rsidR="00DA675A" w:rsidRDefault="00DA675A" w:rsidP="00DA675A">
      <w:pPr>
        <w:rPr>
          <w:rFonts w:ascii="Garamond" w:hAnsi="Garamond"/>
          <w:sz w:val="28"/>
          <w:szCs w:val="28"/>
        </w:rPr>
      </w:pPr>
    </w:p>
    <w:p w14:paraId="11EFE00D" w14:textId="3A7301EE" w:rsidR="00DA675A" w:rsidRDefault="00DA675A" w:rsidP="00DA675A">
      <w:pPr>
        <w:rPr>
          <w:rFonts w:ascii="Garamond" w:hAnsi="Garamond"/>
          <w:sz w:val="28"/>
          <w:szCs w:val="28"/>
        </w:rPr>
      </w:pPr>
    </w:p>
    <w:p w14:paraId="691DCB92" w14:textId="37177E26" w:rsidR="00DA675A" w:rsidRDefault="00DA675A" w:rsidP="00DA675A">
      <w:pPr>
        <w:rPr>
          <w:rFonts w:ascii="Garamond" w:hAnsi="Garamond"/>
          <w:sz w:val="28"/>
          <w:szCs w:val="28"/>
        </w:rPr>
      </w:pPr>
    </w:p>
    <w:p w14:paraId="1B4F570B" w14:textId="6F08810D" w:rsidR="00DA675A" w:rsidRDefault="00DA675A" w:rsidP="00DA675A">
      <w:pPr>
        <w:rPr>
          <w:rFonts w:ascii="Garamond" w:hAnsi="Garamond"/>
          <w:sz w:val="28"/>
          <w:szCs w:val="28"/>
        </w:rPr>
      </w:pPr>
    </w:p>
    <w:p w14:paraId="344BC4D6" w14:textId="77777777" w:rsidR="004070AE" w:rsidRDefault="004070AE" w:rsidP="00DA675A">
      <w:pPr>
        <w:rPr>
          <w:rFonts w:ascii="Garamond" w:hAnsi="Garamond"/>
          <w:sz w:val="28"/>
          <w:szCs w:val="28"/>
        </w:rPr>
      </w:pPr>
    </w:p>
    <w:p w14:paraId="7D4B408D" w14:textId="4AF84A6C" w:rsidR="00DA675A" w:rsidRDefault="00DA675A" w:rsidP="00DA675A">
      <w:pPr>
        <w:rPr>
          <w:rFonts w:ascii="Garamond" w:hAnsi="Garamond"/>
          <w:sz w:val="28"/>
          <w:szCs w:val="28"/>
        </w:rPr>
      </w:pPr>
    </w:p>
    <w:p w14:paraId="324BEBF9" w14:textId="25A88806" w:rsidR="00DA675A" w:rsidRDefault="00DA675A" w:rsidP="00DA675A">
      <w:pPr>
        <w:rPr>
          <w:rFonts w:ascii="Garamond" w:hAnsi="Garamond"/>
          <w:sz w:val="28"/>
          <w:szCs w:val="28"/>
        </w:rPr>
      </w:pPr>
    </w:p>
    <w:p w14:paraId="4D771C7B" w14:textId="6D8C6D67" w:rsidR="00DA675A" w:rsidRDefault="00DA675A" w:rsidP="00DA675A">
      <w:pPr>
        <w:rPr>
          <w:rFonts w:ascii="Garamond" w:hAnsi="Garamond"/>
          <w:sz w:val="28"/>
          <w:szCs w:val="28"/>
        </w:rPr>
      </w:pPr>
    </w:p>
    <w:p w14:paraId="3F4DF6A3" w14:textId="2CFBAC8C" w:rsidR="00DA675A" w:rsidRDefault="00DA675A" w:rsidP="00DA675A">
      <w:pPr>
        <w:rPr>
          <w:rFonts w:ascii="Garamond" w:hAnsi="Garamond"/>
          <w:sz w:val="28"/>
          <w:szCs w:val="28"/>
        </w:rPr>
      </w:pPr>
    </w:p>
    <w:p w14:paraId="2D5F367B" w14:textId="3A6C7D08" w:rsidR="00DA675A" w:rsidRPr="00DA675A" w:rsidRDefault="00DA675A" w:rsidP="00DA675A">
      <w:pPr>
        <w:jc w:val="center"/>
        <w:rPr>
          <w:rFonts w:ascii="Garamond" w:hAnsi="Garamond"/>
          <w:b/>
          <w:bCs/>
          <w:sz w:val="36"/>
          <w:szCs w:val="36"/>
          <w:u w:val="single"/>
        </w:rPr>
      </w:pPr>
      <w:r w:rsidRPr="00DA675A">
        <w:rPr>
          <w:rFonts w:ascii="Garamond" w:hAnsi="Garamond"/>
          <w:b/>
          <w:bCs/>
          <w:sz w:val="36"/>
          <w:szCs w:val="36"/>
          <w:u w:val="single"/>
        </w:rPr>
        <w:lastRenderedPageBreak/>
        <w:t>The Portal: Your Key to the Jessie Ball duPont Center</w:t>
      </w:r>
    </w:p>
    <w:p w14:paraId="38B9E09B" w14:textId="77777777" w:rsidR="00DA675A" w:rsidRPr="00DA675A" w:rsidRDefault="00DA675A" w:rsidP="00DA675A">
      <w:pPr>
        <w:rPr>
          <w:rFonts w:ascii="Garamond" w:hAnsi="Garamond"/>
          <w:sz w:val="28"/>
          <w:szCs w:val="28"/>
        </w:rPr>
      </w:pPr>
    </w:p>
    <w:p w14:paraId="4DEA5E91" w14:textId="3F0D175C" w:rsidR="00DA675A" w:rsidRPr="00DA675A" w:rsidRDefault="00DA675A" w:rsidP="00DA675A">
      <w:pPr>
        <w:rPr>
          <w:rFonts w:ascii="Garamond" w:hAnsi="Garamond"/>
          <w:b/>
          <w:bCs/>
          <w:sz w:val="28"/>
          <w:szCs w:val="28"/>
        </w:rPr>
      </w:pPr>
      <w:r w:rsidRPr="00DA675A">
        <w:rPr>
          <w:rFonts w:ascii="Garamond" w:hAnsi="Garamond"/>
          <w:b/>
          <w:bCs/>
          <w:sz w:val="28"/>
          <w:szCs w:val="28"/>
        </w:rPr>
        <w:t>How to register</w:t>
      </w:r>
    </w:p>
    <w:p w14:paraId="333ACCB9" w14:textId="3E7CC7E3" w:rsidR="00DA675A" w:rsidRPr="00DA675A" w:rsidRDefault="00DA675A" w:rsidP="00DA675A">
      <w:pPr>
        <w:rPr>
          <w:rFonts w:ascii="Garamond" w:hAnsi="Garamond"/>
          <w:sz w:val="28"/>
          <w:szCs w:val="28"/>
        </w:rPr>
      </w:pPr>
      <w:r w:rsidRPr="00DA675A">
        <w:rPr>
          <w:rFonts w:ascii="Garamond" w:hAnsi="Garamond"/>
          <w:sz w:val="28"/>
          <w:szCs w:val="28"/>
        </w:rPr>
        <w:t>Each organization has at least one Portal Organizational Admin who can add users for their organization. This is usually the Office Manager/Administrative Assistant/HR Department Head. To add a user, the admin simply clicks “new user” on the upper right corner of the User Directory page, enters in the employee’s information, then sends the user their login information.</w:t>
      </w:r>
    </w:p>
    <w:p w14:paraId="71CCAC32" w14:textId="77777777" w:rsidR="00DA675A" w:rsidRPr="00DA675A" w:rsidRDefault="00DA675A" w:rsidP="00DA675A">
      <w:pPr>
        <w:rPr>
          <w:rFonts w:ascii="Garamond" w:hAnsi="Garamond"/>
          <w:sz w:val="28"/>
          <w:szCs w:val="28"/>
        </w:rPr>
      </w:pPr>
    </w:p>
    <w:p w14:paraId="53F6F5F2" w14:textId="199FD3DF" w:rsidR="00DA675A" w:rsidRPr="00DA675A" w:rsidRDefault="00DA675A" w:rsidP="00DA675A">
      <w:pPr>
        <w:rPr>
          <w:rFonts w:ascii="Garamond" w:hAnsi="Garamond"/>
          <w:b/>
          <w:bCs/>
          <w:sz w:val="28"/>
          <w:szCs w:val="28"/>
        </w:rPr>
      </w:pPr>
      <w:r w:rsidRPr="00DA675A">
        <w:rPr>
          <w:rFonts w:ascii="Garamond" w:hAnsi="Garamond"/>
          <w:b/>
          <w:bCs/>
          <w:sz w:val="28"/>
          <w:szCs w:val="28"/>
        </w:rPr>
        <w:t>Logging on</w:t>
      </w:r>
    </w:p>
    <w:p w14:paraId="44462173" w14:textId="4AB7A4AB" w:rsidR="00DA675A" w:rsidRPr="00DA675A" w:rsidRDefault="00DA675A" w:rsidP="00DA675A">
      <w:pPr>
        <w:rPr>
          <w:rFonts w:ascii="Garamond" w:hAnsi="Garamond"/>
          <w:sz w:val="28"/>
          <w:szCs w:val="28"/>
        </w:rPr>
      </w:pPr>
      <w:r w:rsidRPr="00DA675A">
        <w:rPr>
          <w:rFonts w:ascii="Garamond" w:hAnsi="Garamond"/>
          <w:sz w:val="28"/>
          <w:szCs w:val="28"/>
        </w:rPr>
        <w:t>Username – email address</w:t>
      </w:r>
    </w:p>
    <w:p w14:paraId="4F60E4AB" w14:textId="165EACE3" w:rsidR="00DA675A" w:rsidRPr="00DA675A" w:rsidRDefault="00DA675A" w:rsidP="00DA675A">
      <w:pPr>
        <w:rPr>
          <w:rFonts w:ascii="Garamond" w:hAnsi="Garamond"/>
          <w:sz w:val="28"/>
          <w:szCs w:val="28"/>
        </w:rPr>
      </w:pPr>
      <w:r w:rsidRPr="00DA675A">
        <w:rPr>
          <w:rFonts w:ascii="Garamond" w:hAnsi="Garamond"/>
          <w:sz w:val="28"/>
          <w:szCs w:val="28"/>
        </w:rPr>
        <w:t>Password – password</w:t>
      </w:r>
    </w:p>
    <w:p w14:paraId="276B9250" w14:textId="77777777" w:rsidR="00DA675A" w:rsidRPr="00DA675A" w:rsidRDefault="00DA675A" w:rsidP="00DA675A">
      <w:pPr>
        <w:rPr>
          <w:rFonts w:ascii="Garamond" w:hAnsi="Garamond"/>
          <w:sz w:val="28"/>
          <w:szCs w:val="28"/>
        </w:rPr>
      </w:pPr>
    </w:p>
    <w:p w14:paraId="64D8DEA7" w14:textId="495C9CEB" w:rsidR="00DA675A" w:rsidRPr="00DA675A" w:rsidRDefault="00DA675A" w:rsidP="00DA675A">
      <w:pPr>
        <w:rPr>
          <w:rFonts w:ascii="Garamond" w:hAnsi="Garamond"/>
          <w:b/>
          <w:bCs/>
          <w:sz w:val="28"/>
          <w:szCs w:val="28"/>
        </w:rPr>
      </w:pPr>
      <w:r w:rsidRPr="00DA675A">
        <w:rPr>
          <w:rFonts w:ascii="Garamond" w:hAnsi="Garamond"/>
          <w:b/>
          <w:bCs/>
          <w:sz w:val="28"/>
          <w:szCs w:val="28"/>
        </w:rPr>
        <w:t>What you can do here</w:t>
      </w:r>
    </w:p>
    <w:p w14:paraId="6EE29378" w14:textId="7983B9D8" w:rsidR="00DA675A" w:rsidRPr="00DA675A" w:rsidRDefault="00DA675A" w:rsidP="00DA675A">
      <w:pPr>
        <w:pStyle w:val="ListParagraph"/>
        <w:numPr>
          <w:ilvl w:val="0"/>
          <w:numId w:val="13"/>
        </w:numPr>
        <w:rPr>
          <w:rFonts w:ascii="Garamond" w:hAnsi="Garamond"/>
          <w:sz w:val="28"/>
          <w:szCs w:val="28"/>
        </w:rPr>
      </w:pPr>
      <w:r w:rsidRPr="00DA675A">
        <w:rPr>
          <w:rFonts w:ascii="Garamond" w:hAnsi="Garamond"/>
          <w:sz w:val="28"/>
          <w:szCs w:val="28"/>
        </w:rPr>
        <w:t>All users are able to reserve event spaces, check availability of rooms and technology, see building announcements, put in a ticket for tech support (via the Technical Support button in the middle of the home page), download room use guidelines, parking info, etc.</w:t>
      </w:r>
    </w:p>
    <w:p w14:paraId="05404487" w14:textId="62BA0BAC" w:rsidR="00DA675A" w:rsidRPr="00DA675A" w:rsidRDefault="00DA675A" w:rsidP="00DA675A">
      <w:pPr>
        <w:pStyle w:val="ListParagraph"/>
        <w:numPr>
          <w:ilvl w:val="0"/>
          <w:numId w:val="13"/>
        </w:numPr>
        <w:rPr>
          <w:rFonts w:ascii="Garamond" w:hAnsi="Garamond"/>
          <w:sz w:val="28"/>
          <w:szCs w:val="28"/>
        </w:rPr>
      </w:pPr>
      <w:r w:rsidRPr="00DA675A">
        <w:rPr>
          <w:rFonts w:ascii="Garamond" w:hAnsi="Garamond"/>
          <w:sz w:val="28"/>
          <w:szCs w:val="28"/>
        </w:rPr>
        <w:t>The Organization Admin can new member profiles, delete old ones, and set up guest wi-fi network access</w:t>
      </w:r>
    </w:p>
    <w:p w14:paraId="0D91B21B" w14:textId="3775CA41" w:rsidR="00DA675A" w:rsidRPr="00DA675A" w:rsidRDefault="00DA675A" w:rsidP="00DA675A">
      <w:pPr>
        <w:pStyle w:val="ListParagraph"/>
        <w:numPr>
          <w:ilvl w:val="0"/>
          <w:numId w:val="13"/>
        </w:numPr>
        <w:rPr>
          <w:rFonts w:ascii="Garamond" w:hAnsi="Garamond"/>
          <w:sz w:val="28"/>
          <w:szCs w:val="28"/>
        </w:rPr>
      </w:pPr>
      <w:r w:rsidRPr="00DA675A">
        <w:rPr>
          <w:rFonts w:ascii="Garamond" w:hAnsi="Garamond"/>
          <w:sz w:val="28"/>
          <w:szCs w:val="28"/>
        </w:rPr>
        <w:t>Certain employees within your organization can put in a building ticket with CBRE via the Building Ticket link on the Portal. Submit a building ticket to adjust your office temperature, reserve after- hours janitorial service &amp; HVAC, report a problem with the building such as a leak or spill, etc.</w:t>
      </w:r>
    </w:p>
    <w:p w14:paraId="4C63B926" w14:textId="7438E672" w:rsidR="00DA675A" w:rsidRDefault="00DA675A" w:rsidP="00DA675A">
      <w:pPr>
        <w:pStyle w:val="ListParagraph"/>
        <w:numPr>
          <w:ilvl w:val="0"/>
          <w:numId w:val="14"/>
        </w:numPr>
        <w:rPr>
          <w:rFonts w:ascii="Garamond" w:hAnsi="Garamond"/>
          <w:sz w:val="28"/>
          <w:szCs w:val="28"/>
        </w:rPr>
      </w:pPr>
      <w:r w:rsidRPr="00DA675A">
        <w:rPr>
          <w:rFonts w:ascii="Garamond" w:hAnsi="Garamond"/>
          <w:sz w:val="28"/>
          <w:szCs w:val="28"/>
        </w:rPr>
        <w:t>This user must be authorized to accept charges on behalf of your organization and is usually the same as the Portal organizational admin; see Amanda Davis with CBRE if you are not sure who this is or if you would like to add access for an additional employee.</w:t>
      </w:r>
    </w:p>
    <w:p w14:paraId="45EDA0B2" w14:textId="3DE51CA7" w:rsidR="00DA675A" w:rsidRDefault="00DA675A" w:rsidP="00DA675A">
      <w:pPr>
        <w:rPr>
          <w:rFonts w:ascii="Garamond" w:hAnsi="Garamond"/>
          <w:sz w:val="28"/>
          <w:szCs w:val="28"/>
        </w:rPr>
      </w:pPr>
    </w:p>
    <w:p w14:paraId="1989035E" w14:textId="3852F8AD" w:rsidR="00DA675A" w:rsidRDefault="00DA675A" w:rsidP="00DA675A">
      <w:pPr>
        <w:rPr>
          <w:rFonts w:ascii="Garamond" w:hAnsi="Garamond"/>
          <w:sz w:val="28"/>
          <w:szCs w:val="28"/>
        </w:rPr>
      </w:pPr>
    </w:p>
    <w:p w14:paraId="621AE248" w14:textId="3C67D167" w:rsidR="00DA675A" w:rsidRDefault="00DA675A" w:rsidP="00DA675A">
      <w:pPr>
        <w:rPr>
          <w:rFonts w:ascii="Garamond" w:hAnsi="Garamond"/>
          <w:sz w:val="28"/>
          <w:szCs w:val="28"/>
        </w:rPr>
      </w:pPr>
    </w:p>
    <w:p w14:paraId="75D92FCF" w14:textId="280C1EC6" w:rsidR="00DA675A" w:rsidRDefault="00DA675A" w:rsidP="00DA675A">
      <w:pPr>
        <w:rPr>
          <w:rFonts w:ascii="Garamond" w:hAnsi="Garamond"/>
          <w:sz w:val="28"/>
          <w:szCs w:val="28"/>
        </w:rPr>
      </w:pPr>
    </w:p>
    <w:p w14:paraId="74054E18" w14:textId="0A91E974" w:rsidR="00DA675A" w:rsidRDefault="00DA675A" w:rsidP="00DA675A">
      <w:pPr>
        <w:rPr>
          <w:rFonts w:ascii="Garamond" w:hAnsi="Garamond"/>
          <w:sz w:val="28"/>
          <w:szCs w:val="28"/>
        </w:rPr>
      </w:pPr>
    </w:p>
    <w:p w14:paraId="1AB5CF00" w14:textId="4BD2EDE5" w:rsidR="00DA675A" w:rsidRDefault="00DA675A" w:rsidP="00DA675A">
      <w:pPr>
        <w:rPr>
          <w:rFonts w:ascii="Garamond" w:hAnsi="Garamond"/>
          <w:sz w:val="28"/>
          <w:szCs w:val="28"/>
        </w:rPr>
      </w:pPr>
    </w:p>
    <w:p w14:paraId="75FD3B30" w14:textId="0ED487D8" w:rsidR="00DA675A" w:rsidRDefault="00DA675A" w:rsidP="00DA675A">
      <w:pPr>
        <w:rPr>
          <w:rFonts w:ascii="Garamond" w:hAnsi="Garamond"/>
          <w:sz w:val="28"/>
          <w:szCs w:val="28"/>
        </w:rPr>
      </w:pPr>
    </w:p>
    <w:p w14:paraId="0A6C100F" w14:textId="6EB0D7D4" w:rsidR="00DA675A" w:rsidRDefault="00DA675A" w:rsidP="00DA675A">
      <w:pPr>
        <w:rPr>
          <w:rFonts w:ascii="Garamond" w:hAnsi="Garamond"/>
          <w:sz w:val="28"/>
          <w:szCs w:val="28"/>
        </w:rPr>
      </w:pPr>
    </w:p>
    <w:p w14:paraId="1154CBB1" w14:textId="7D16F986" w:rsidR="00DA675A" w:rsidRDefault="00DA675A" w:rsidP="00DA675A">
      <w:pPr>
        <w:rPr>
          <w:rFonts w:ascii="Garamond" w:hAnsi="Garamond"/>
          <w:sz w:val="28"/>
          <w:szCs w:val="28"/>
        </w:rPr>
      </w:pPr>
    </w:p>
    <w:p w14:paraId="756F7AAB" w14:textId="50C1EF07" w:rsidR="00DA675A" w:rsidRDefault="00DA675A" w:rsidP="00DA675A">
      <w:pPr>
        <w:rPr>
          <w:rFonts w:ascii="Garamond" w:hAnsi="Garamond"/>
          <w:sz w:val="28"/>
          <w:szCs w:val="28"/>
        </w:rPr>
      </w:pPr>
    </w:p>
    <w:p w14:paraId="3AFBB197" w14:textId="64D8C3B9" w:rsidR="00DA675A" w:rsidRDefault="00DA675A" w:rsidP="00DA675A">
      <w:pPr>
        <w:rPr>
          <w:rFonts w:ascii="Garamond" w:hAnsi="Garamond"/>
          <w:sz w:val="28"/>
          <w:szCs w:val="28"/>
        </w:rPr>
      </w:pPr>
    </w:p>
    <w:p w14:paraId="6AD97030" w14:textId="32B1D56D" w:rsidR="00DA675A" w:rsidRDefault="00DA675A" w:rsidP="00DA675A">
      <w:pPr>
        <w:rPr>
          <w:rFonts w:ascii="Garamond" w:hAnsi="Garamond"/>
          <w:sz w:val="28"/>
          <w:szCs w:val="28"/>
        </w:rPr>
      </w:pPr>
    </w:p>
    <w:p w14:paraId="6B559754" w14:textId="59CB1BFC" w:rsidR="00DA675A" w:rsidRDefault="00DA675A" w:rsidP="00DA675A">
      <w:pPr>
        <w:rPr>
          <w:rFonts w:ascii="Garamond" w:hAnsi="Garamond"/>
          <w:sz w:val="28"/>
          <w:szCs w:val="28"/>
        </w:rPr>
      </w:pPr>
    </w:p>
    <w:p w14:paraId="5FFD6F02" w14:textId="18987F1D" w:rsidR="004070AE" w:rsidRDefault="004070AE" w:rsidP="00DA675A">
      <w:pPr>
        <w:rPr>
          <w:rFonts w:ascii="Garamond" w:hAnsi="Garamond"/>
          <w:sz w:val="28"/>
          <w:szCs w:val="28"/>
        </w:rPr>
      </w:pPr>
    </w:p>
    <w:p w14:paraId="2D5137C7" w14:textId="1FD5A8A2" w:rsidR="004070AE" w:rsidRDefault="004070AE" w:rsidP="00DA675A">
      <w:pPr>
        <w:rPr>
          <w:rFonts w:ascii="Garamond" w:hAnsi="Garamond"/>
          <w:sz w:val="28"/>
          <w:szCs w:val="28"/>
        </w:rPr>
      </w:pPr>
    </w:p>
    <w:p w14:paraId="62B3126F" w14:textId="77777777" w:rsidR="004070AE" w:rsidRDefault="004070AE" w:rsidP="00DA675A">
      <w:pPr>
        <w:rPr>
          <w:rFonts w:ascii="Garamond" w:hAnsi="Garamond"/>
          <w:sz w:val="28"/>
          <w:szCs w:val="28"/>
        </w:rPr>
      </w:pPr>
    </w:p>
    <w:p w14:paraId="7F2F3A6A" w14:textId="51E0FC47" w:rsidR="00DA675A" w:rsidRDefault="00DA675A" w:rsidP="00DA675A">
      <w:pPr>
        <w:rPr>
          <w:rFonts w:ascii="Garamond" w:hAnsi="Garamond"/>
          <w:sz w:val="28"/>
          <w:szCs w:val="28"/>
        </w:rPr>
      </w:pPr>
    </w:p>
    <w:p w14:paraId="3F3B0EBA" w14:textId="57B0D4BA" w:rsidR="00DA675A" w:rsidRDefault="00DA675A" w:rsidP="00DA675A">
      <w:pPr>
        <w:rPr>
          <w:rFonts w:ascii="Garamond" w:hAnsi="Garamond"/>
          <w:sz w:val="28"/>
          <w:szCs w:val="28"/>
        </w:rPr>
      </w:pPr>
    </w:p>
    <w:p w14:paraId="0086EB29" w14:textId="77777777" w:rsidR="00DA675A" w:rsidRPr="00DA675A" w:rsidRDefault="00DA675A" w:rsidP="00DA675A">
      <w:pPr>
        <w:jc w:val="center"/>
        <w:rPr>
          <w:rFonts w:ascii="Garamond" w:hAnsi="Garamond"/>
          <w:b/>
          <w:bCs/>
          <w:sz w:val="36"/>
          <w:szCs w:val="36"/>
          <w:u w:val="single"/>
        </w:rPr>
      </w:pPr>
      <w:r w:rsidRPr="00DA675A">
        <w:rPr>
          <w:rFonts w:ascii="Garamond" w:hAnsi="Garamond"/>
          <w:b/>
          <w:bCs/>
          <w:sz w:val="36"/>
          <w:szCs w:val="36"/>
          <w:u w:val="single"/>
        </w:rPr>
        <w:lastRenderedPageBreak/>
        <w:t>Reserving Building Spaces, Technology, and Amenities</w:t>
      </w:r>
    </w:p>
    <w:p w14:paraId="52F830ED" w14:textId="77777777" w:rsidR="00DA675A" w:rsidRPr="00DA675A" w:rsidRDefault="00DA675A" w:rsidP="00DA675A">
      <w:pPr>
        <w:rPr>
          <w:rFonts w:ascii="Garamond" w:hAnsi="Garamond"/>
          <w:sz w:val="28"/>
          <w:szCs w:val="28"/>
        </w:rPr>
      </w:pPr>
    </w:p>
    <w:p w14:paraId="1679D44F" w14:textId="27588DB1" w:rsidR="00DA675A" w:rsidRDefault="00DA675A" w:rsidP="00DA675A">
      <w:pPr>
        <w:rPr>
          <w:rFonts w:ascii="Garamond" w:hAnsi="Garamond"/>
          <w:b/>
          <w:bCs/>
          <w:sz w:val="28"/>
          <w:szCs w:val="28"/>
        </w:rPr>
      </w:pPr>
      <w:r w:rsidRPr="00DA675A">
        <w:rPr>
          <w:rFonts w:ascii="Garamond" w:hAnsi="Garamond"/>
          <w:b/>
          <w:bCs/>
          <w:sz w:val="28"/>
          <w:szCs w:val="28"/>
        </w:rPr>
        <w:t>Reserving a Meeting</w:t>
      </w:r>
      <w:r>
        <w:rPr>
          <w:rFonts w:ascii="Garamond" w:hAnsi="Garamond"/>
          <w:b/>
          <w:bCs/>
          <w:sz w:val="28"/>
          <w:szCs w:val="28"/>
        </w:rPr>
        <w:t>/Event</w:t>
      </w:r>
      <w:r w:rsidRPr="00DA675A">
        <w:rPr>
          <w:rFonts w:ascii="Garamond" w:hAnsi="Garamond"/>
          <w:b/>
          <w:bCs/>
          <w:sz w:val="28"/>
          <w:szCs w:val="28"/>
        </w:rPr>
        <w:t xml:space="preserve"> Space</w:t>
      </w:r>
    </w:p>
    <w:p w14:paraId="74E99AB6" w14:textId="77777777" w:rsidR="00DA675A" w:rsidRPr="00DA675A" w:rsidRDefault="00DA675A" w:rsidP="00DA675A">
      <w:pPr>
        <w:rPr>
          <w:rFonts w:ascii="Garamond" w:hAnsi="Garamond"/>
          <w:b/>
          <w:bCs/>
          <w:sz w:val="28"/>
          <w:szCs w:val="28"/>
        </w:rPr>
      </w:pPr>
    </w:p>
    <w:p w14:paraId="5DAA633B" w14:textId="436DC07A" w:rsidR="00DA675A" w:rsidRDefault="00DA675A" w:rsidP="00DA675A">
      <w:pPr>
        <w:ind w:firstLine="720"/>
        <w:rPr>
          <w:rFonts w:ascii="Garamond" w:hAnsi="Garamond"/>
          <w:sz w:val="28"/>
          <w:szCs w:val="28"/>
        </w:rPr>
      </w:pPr>
      <w:r w:rsidRPr="00DA675A">
        <w:rPr>
          <w:rFonts w:ascii="Garamond" w:hAnsi="Garamond"/>
          <w:sz w:val="28"/>
          <w:szCs w:val="28"/>
        </w:rPr>
        <w:t>The Jessie Ball duPont Center comes equipped with 17 different meeting and event spaces. These versatile spaces can be used to host everything from a small committee meeting for a few people to a large-scale luncheon for hundreds of guests. With so many spaces available, the online portal helps tenants easily reserve spaces while ensuring that all usage protocols and guidelines are accessible to tenant employees.</w:t>
      </w:r>
    </w:p>
    <w:p w14:paraId="647DEF6B" w14:textId="77777777" w:rsidR="00DA675A" w:rsidRPr="00DA675A" w:rsidRDefault="00DA675A" w:rsidP="00DA675A">
      <w:pPr>
        <w:ind w:firstLine="720"/>
        <w:rPr>
          <w:rFonts w:ascii="Garamond" w:hAnsi="Garamond"/>
          <w:sz w:val="28"/>
          <w:szCs w:val="28"/>
        </w:rPr>
      </w:pPr>
    </w:p>
    <w:p w14:paraId="6CADABCB" w14:textId="71512EEB" w:rsidR="00DA675A" w:rsidRPr="00DA675A" w:rsidRDefault="00DA675A" w:rsidP="00DA675A">
      <w:pPr>
        <w:ind w:firstLine="720"/>
        <w:rPr>
          <w:rFonts w:ascii="Garamond" w:hAnsi="Garamond"/>
          <w:sz w:val="28"/>
          <w:szCs w:val="28"/>
        </w:rPr>
      </w:pPr>
      <w:r w:rsidRPr="00DA675A">
        <w:rPr>
          <w:rFonts w:ascii="Garamond" w:hAnsi="Garamond"/>
          <w:sz w:val="28"/>
          <w:szCs w:val="28"/>
        </w:rPr>
        <w:t>Rooms may be reserved through the Portal at no cost to tenants for meetings and events that are related to furthering tenant organizations’ missions or their community purposes. At no time shall an employee reserve space or technology for a private event under the name of their organization. All such requests must be approved by CBRE. All external rentals of the building for private, public, or nonprofit use, may be made through the building website:</w:t>
      </w:r>
      <w:r>
        <w:rPr>
          <w:rFonts w:ascii="Garamond" w:hAnsi="Garamond"/>
          <w:sz w:val="28"/>
          <w:szCs w:val="28"/>
        </w:rPr>
        <w:t xml:space="preserve"> </w:t>
      </w:r>
      <w:hyperlink r:id="rId21" w:history="1">
        <w:r w:rsidRPr="003E2BA2">
          <w:rPr>
            <w:rStyle w:val="Hyperlink"/>
            <w:rFonts w:ascii="Garamond" w:hAnsi="Garamond"/>
            <w:sz w:val="28"/>
            <w:szCs w:val="28"/>
          </w:rPr>
          <w:t>https://www.dupontcenter.org/</w:t>
        </w:r>
      </w:hyperlink>
      <w:r>
        <w:rPr>
          <w:rFonts w:ascii="Garamond" w:hAnsi="Garamond"/>
          <w:sz w:val="28"/>
          <w:szCs w:val="28"/>
        </w:rPr>
        <w:t xml:space="preserve"> </w:t>
      </w:r>
    </w:p>
    <w:p w14:paraId="5DA47106" w14:textId="77777777" w:rsidR="00DA675A" w:rsidRPr="00DA675A" w:rsidRDefault="00DA675A" w:rsidP="00DA675A">
      <w:pPr>
        <w:rPr>
          <w:rFonts w:ascii="Garamond" w:hAnsi="Garamond"/>
          <w:sz w:val="28"/>
          <w:szCs w:val="28"/>
        </w:rPr>
      </w:pPr>
    </w:p>
    <w:p w14:paraId="0890CAC6" w14:textId="7D70C5EB" w:rsidR="00DA675A" w:rsidRDefault="00DA675A" w:rsidP="00DA675A">
      <w:pPr>
        <w:jc w:val="center"/>
        <w:rPr>
          <w:rFonts w:ascii="Garamond" w:hAnsi="Garamond"/>
          <w:b/>
          <w:bCs/>
          <w:sz w:val="32"/>
          <w:szCs w:val="32"/>
        </w:rPr>
      </w:pPr>
      <w:r w:rsidRPr="00DA675A">
        <w:rPr>
          <w:rFonts w:ascii="Garamond" w:hAnsi="Garamond"/>
          <w:b/>
          <w:bCs/>
          <w:sz w:val="32"/>
          <w:szCs w:val="32"/>
        </w:rPr>
        <w:t xml:space="preserve">Reserving a room is as easy as </w:t>
      </w:r>
      <w:r w:rsidRPr="00DA675A">
        <w:rPr>
          <w:rFonts w:ascii="Garamond" w:hAnsi="Garamond"/>
          <w:b/>
          <w:bCs/>
          <w:color w:val="FF0000"/>
          <w:sz w:val="32"/>
          <w:szCs w:val="32"/>
        </w:rPr>
        <w:t>1, 2, 3</w:t>
      </w:r>
    </w:p>
    <w:p w14:paraId="76462E72" w14:textId="77777777" w:rsidR="00DA675A" w:rsidRPr="00DA675A" w:rsidRDefault="00DA675A" w:rsidP="00DA675A">
      <w:pPr>
        <w:jc w:val="center"/>
        <w:rPr>
          <w:rFonts w:ascii="Garamond" w:hAnsi="Garamond"/>
          <w:b/>
          <w:bCs/>
          <w:sz w:val="32"/>
          <w:szCs w:val="32"/>
        </w:rPr>
      </w:pPr>
    </w:p>
    <w:p w14:paraId="1A5CCE15" w14:textId="1A886F0C" w:rsidR="00DA675A" w:rsidRPr="00DA675A" w:rsidRDefault="00DA675A" w:rsidP="00DA675A">
      <w:pPr>
        <w:pStyle w:val="ListParagraph"/>
        <w:numPr>
          <w:ilvl w:val="0"/>
          <w:numId w:val="15"/>
        </w:numPr>
        <w:rPr>
          <w:rFonts w:ascii="Garamond" w:hAnsi="Garamond"/>
          <w:sz w:val="28"/>
          <w:szCs w:val="28"/>
        </w:rPr>
      </w:pPr>
      <w:r w:rsidRPr="00DA675A">
        <w:rPr>
          <w:rFonts w:ascii="Garamond" w:hAnsi="Garamond"/>
          <w:b/>
          <w:bCs/>
          <w:color w:val="FF0000"/>
          <w:sz w:val="28"/>
          <w:szCs w:val="28"/>
        </w:rPr>
        <w:t>Select your room/space</w:t>
      </w:r>
      <w:r w:rsidRPr="00DA675A">
        <w:rPr>
          <w:rFonts w:ascii="Garamond" w:hAnsi="Garamond"/>
          <w:sz w:val="28"/>
          <w:szCs w:val="28"/>
        </w:rPr>
        <w:t>: Click on the “Reservations” tab on the left-hand side of the portal. This will take you to the main reservation platform where you can see all of the available spaces in the Jessie Ball duPont Center.</w:t>
      </w:r>
      <w:r>
        <w:rPr>
          <w:rFonts w:ascii="Garamond" w:hAnsi="Garamond"/>
          <w:sz w:val="28"/>
          <w:szCs w:val="28"/>
        </w:rPr>
        <w:t xml:space="preserve"> </w:t>
      </w:r>
      <w:r w:rsidRPr="00DA675A">
        <w:rPr>
          <w:rFonts w:ascii="Garamond" w:hAnsi="Garamond"/>
          <w:sz w:val="28"/>
          <w:szCs w:val="28"/>
        </w:rPr>
        <w:t>Here, you will select the room you would like to reserve from the list of options.</w:t>
      </w:r>
    </w:p>
    <w:p w14:paraId="755ABE9D" w14:textId="77777777" w:rsidR="00DA675A" w:rsidRPr="00DA675A" w:rsidRDefault="00DA675A" w:rsidP="00DA675A">
      <w:pPr>
        <w:rPr>
          <w:rFonts w:ascii="Garamond" w:hAnsi="Garamond"/>
          <w:sz w:val="28"/>
          <w:szCs w:val="28"/>
        </w:rPr>
      </w:pPr>
    </w:p>
    <w:p w14:paraId="44639784" w14:textId="0ADA5046" w:rsidR="00DA675A" w:rsidRPr="00DA675A" w:rsidRDefault="00DA675A" w:rsidP="00DA675A">
      <w:pPr>
        <w:pStyle w:val="ListParagraph"/>
        <w:numPr>
          <w:ilvl w:val="0"/>
          <w:numId w:val="15"/>
        </w:numPr>
        <w:rPr>
          <w:rFonts w:ascii="Garamond" w:hAnsi="Garamond"/>
          <w:sz w:val="28"/>
          <w:szCs w:val="28"/>
        </w:rPr>
      </w:pPr>
      <w:r w:rsidRPr="00DA675A">
        <w:rPr>
          <w:rFonts w:ascii="Garamond" w:hAnsi="Garamond"/>
          <w:b/>
          <w:bCs/>
          <w:color w:val="FF0000"/>
          <w:sz w:val="28"/>
          <w:szCs w:val="28"/>
        </w:rPr>
        <w:t>Select your timeframe</w:t>
      </w:r>
      <w:r w:rsidRPr="00DA675A">
        <w:rPr>
          <w:rFonts w:ascii="Garamond" w:hAnsi="Garamond"/>
          <w:sz w:val="28"/>
          <w:szCs w:val="28"/>
        </w:rPr>
        <w:t>: Once you have your room selected, reservation timeframes will appear. You can toggle between day, week, and month view at the top. Days and times will be color-coded to show whether the room is available. Red = the room is not available, orange = there is some availability on that day, green = the room is available. Select the beginning and end time of your reservation and then click the blue “Reserve Now”</w:t>
      </w:r>
      <w:r>
        <w:rPr>
          <w:rFonts w:ascii="Garamond" w:hAnsi="Garamond"/>
          <w:sz w:val="28"/>
          <w:szCs w:val="28"/>
        </w:rPr>
        <w:t xml:space="preserve"> </w:t>
      </w:r>
      <w:r w:rsidRPr="00DA675A">
        <w:rPr>
          <w:rFonts w:ascii="Garamond" w:hAnsi="Garamond"/>
          <w:sz w:val="28"/>
          <w:szCs w:val="28"/>
        </w:rPr>
        <w:t>button.</w:t>
      </w:r>
    </w:p>
    <w:p w14:paraId="3BB878F9" w14:textId="77777777" w:rsidR="00DA675A" w:rsidRPr="00DA675A" w:rsidRDefault="00DA675A" w:rsidP="00DA675A">
      <w:pPr>
        <w:rPr>
          <w:rFonts w:ascii="Garamond" w:hAnsi="Garamond"/>
          <w:sz w:val="28"/>
          <w:szCs w:val="28"/>
        </w:rPr>
      </w:pPr>
    </w:p>
    <w:p w14:paraId="083E4ED7" w14:textId="7A1B8CED" w:rsidR="00DA675A" w:rsidRPr="00DA675A" w:rsidRDefault="00DA675A" w:rsidP="00DA675A">
      <w:pPr>
        <w:pStyle w:val="ListParagraph"/>
        <w:numPr>
          <w:ilvl w:val="0"/>
          <w:numId w:val="15"/>
        </w:numPr>
        <w:rPr>
          <w:rFonts w:ascii="Garamond" w:hAnsi="Garamond"/>
          <w:sz w:val="28"/>
          <w:szCs w:val="28"/>
        </w:rPr>
      </w:pPr>
      <w:r w:rsidRPr="00DA675A">
        <w:rPr>
          <w:rFonts w:ascii="Garamond" w:hAnsi="Garamond"/>
          <w:b/>
          <w:bCs/>
          <w:color w:val="FF0000"/>
          <w:sz w:val="28"/>
          <w:szCs w:val="28"/>
        </w:rPr>
        <w:t>Confirm your reservation</w:t>
      </w:r>
      <w:r w:rsidRPr="00DA675A">
        <w:rPr>
          <w:rFonts w:ascii="Garamond" w:hAnsi="Garamond"/>
          <w:sz w:val="28"/>
          <w:szCs w:val="28"/>
        </w:rPr>
        <w:t>: After you click on the “Reserve Now” button, you will be taken to the event information page. Here you will include basic information about your event like event name and primary contact. You will see an option towards the bottom to “display on digital signs.” If you select “yes” your event will be shown on the screens by the front desk on the day of your event. Once you are done inputting your</w:t>
      </w:r>
      <w:r>
        <w:rPr>
          <w:rFonts w:ascii="Garamond" w:hAnsi="Garamond"/>
          <w:sz w:val="28"/>
          <w:szCs w:val="28"/>
        </w:rPr>
        <w:t xml:space="preserve"> </w:t>
      </w:r>
      <w:r w:rsidRPr="00DA675A">
        <w:rPr>
          <w:rFonts w:ascii="Garamond" w:hAnsi="Garamond"/>
          <w:sz w:val="28"/>
          <w:szCs w:val="28"/>
        </w:rPr>
        <w:t>information, and reading the room usage guidelines, click “submit reservation”.</w:t>
      </w:r>
    </w:p>
    <w:p w14:paraId="59634939" w14:textId="77777777" w:rsidR="00DA675A" w:rsidRPr="00DA675A" w:rsidRDefault="00DA675A" w:rsidP="00DA675A">
      <w:pPr>
        <w:rPr>
          <w:rFonts w:ascii="Garamond" w:hAnsi="Garamond"/>
          <w:sz w:val="28"/>
          <w:szCs w:val="28"/>
        </w:rPr>
      </w:pPr>
    </w:p>
    <w:p w14:paraId="6C02AEB6" w14:textId="4CF1404C" w:rsidR="00DA675A" w:rsidRDefault="00DA675A" w:rsidP="00DA675A">
      <w:pPr>
        <w:rPr>
          <w:rFonts w:ascii="Garamond" w:hAnsi="Garamond"/>
          <w:sz w:val="28"/>
          <w:szCs w:val="28"/>
        </w:rPr>
      </w:pPr>
      <w:r w:rsidRPr="00DA675A">
        <w:rPr>
          <w:rFonts w:ascii="Garamond" w:hAnsi="Garamond"/>
          <w:b/>
          <w:bCs/>
          <w:color w:val="FF0000"/>
          <w:sz w:val="28"/>
          <w:szCs w:val="28"/>
        </w:rPr>
        <w:t>NOTE</w:t>
      </w:r>
      <w:r>
        <w:rPr>
          <w:rFonts w:ascii="Garamond" w:hAnsi="Garamond"/>
          <w:sz w:val="28"/>
          <w:szCs w:val="28"/>
        </w:rPr>
        <w:t xml:space="preserve">: </w:t>
      </w:r>
      <w:r w:rsidRPr="00DA675A">
        <w:rPr>
          <w:rFonts w:ascii="Garamond" w:hAnsi="Garamond"/>
          <w:sz w:val="28"/>
          <w:szCs w:val="28"/>
        </w:rPr>
        <w:t>The name on the reservation is the person responsible for making sure the room is left ready for the next reservation</w:t>
      </w:r>
      <w:r>
        <w:rPr>
          <w:rFonts w:ascii="Garamond" w:hAnsi="Garamond"/>
          <w:sz w:val="28"/>
          <w:szCs w:val="28"/>
        </w:rPr>
        <w:t>.</w:t>
      </w:r>
    </w:p>
    <w:p w14:paraId="5E3C7AF9" w14:textId="51469AB7" w:rsidR="00DA675A" w:rsidRDefault="00DA675A" w:rsidP="00DA675A">
      <w:pPr>
        <w:rPr>
          <w:rFonts w:ascii="Garamond" w:hAnsi="Garamond"/>
          <w:sz w:val="28"/>
          <w:szCs w:val="28"/>
        </w:rPr>
      </w:pPr>
    </w:p>
    <w:p w14:paraId="1CAA4CC7" w14:textId="4C503028" w:rsidR="00DA675A" w:rsidRDefault="00DA675A" w:rsidP="00DA675A">
      <w:pPr>
        <w:rPr>
          <w:rFonts w:ascii="Garamond" w:hAnsi="Garamond"/>
          <w:sz w:val="28"/>
          <w:szCs w:val="28"/>
        </w:rPr>
      </w:pPr>
    </w:p>
    <w:p w14:paraId="3B543B69" w14:textId="2977EC8F" w:rsidR="00DA675A" w:rsidRDefault="00DA675A" w:rsidP="00DA675A">
      <w:pPr>
        <w:rPr>
          <w:rFonts w:ascii="Garamond" w:hAnsi="Garamond"/>
          <w:sz w:val="28"/>
          <w:szCs w:val="28"/>
        </w:rPr>
      </w:pPr>
    </w:p>
    <w:p w14:paraId="78BAF360" w14:textId="3717AA61" w:rsidR="00DA675A" w:rsidRDefault="00DA675A" w:rsidP="00DA675A">
      <w:pPr>
        <w:rPr>
          <w:rFonts w:ascii="Garamond" w:hAnsi="Garamond"/>
          <w:sz w:val="28"/>
          <w:szCs w:val="28"/>
        </w:rPr>
      </w:pPr>
    </w:p>
    <w:p w14:paraId="21F0127F" w14:textId="77777777" w:rsidR="00DA675A" w:rsidRDefault="00DA675A" w:rsidP="00DA675A">
      <w:pPr>
        <w:rPr>
          <w:rFonts w:ascii="Garamond" w:hAnsi="Garamond"/>
          <w:sz w:val="28"/>
          <w:szCs w:val="28"/>
        </w:rPr>
      </w:pPr>
    </w:p>
    <w:p w14:paraId="087E2B6F" w14:textId="77777777" w:rsidR="00DA675A" w:rsidRPr="00DA675A" w:rsidRDefault="00DA675A" w:rsidP="00DA675A">
      <w:pPr>
        <w:spacing w:before="75"/>
        <w:ind w:left="813" w:right="772"/>
        <w:jc w:val="center"/>
        <w:rPr>
          <w:rFonts w:ascii="Garamond" w:hAnsi="Garamond"/>
          <w:sz w:val="24"/>
        </w:rPr>
      </w:pPr>
      <w:r w:rsidRPr="00DA675A">
        <w:rPr>
          <w:rFonts w:ascii="Garamond" w:hAnsi="Garamond"/>
          <w:sz w:val="24"/>
        </w:rPr>
        <w:lastRenderedPageBreak/>
        <w:t>(See Exit Checklist section below.)</w:t>
      </w:r>
    </w:p>
    <w:p w14:paraId="33BC1F9B" w14:textId="6B37D775" w:rsidR="00DA675A" w:rsidRDefault="00DA675A" w:rsidP="00DA675A">
      <w:pPr>
        <w:tabs>
          <w:tab w:val="left" w:pos="3427"/>
        </w:tabs>
        <w:spacing w:before="42"/>
        <w:jc w:val="center"/>
        <w:rPr>
          <w:rFonts w:ascii="Garamond" w:hAnsi="Garamond"/>
          <w:b/>
          <w:w w:val="95"/>
          <w:sz w:val="36"/>
          <w:u w:val="single"/>
        </w:rPr>
      </w:pPr>
      <w:r w:rsidRPr="00DA675A">
        <w:rPr>
          <w:rFonts w:ascii="Garamond" w:hAnsi="Garamond"/>
          <w:b/>
          <w:w w:val="95"/>
          <w:sz w:val="36"/>
          <w:u w:val="single"/>
        </w:rPr>
        <w:t>Reserving</w:t>
      </w:r>
      <w:r w:rsidRPr="00DA675A">
        <w:rPr>
          <w:rFonts w:ascii="Garamond" w:hAnsi="Garamond"/>
          <w:b/>
          <w:spacing w:val="-32"/>
          <w:w w:val="95"/>
          <w:sz w:val="36"/>
          <w:u w:val="single"/>
        </w:rPr>
        <w:t xml:space="preserve"> </w:t>
      </w:r>
      <w:r w:rsidRPr="00DA675A">
        <w:rPr>
          <w:rFonts w:ascii="Garamond" w:hAnsi="Garamond"/>
          <w:b/>
          <w:w w:val="95"/>
          <w:sz w:val="36"/>
          <w:u w:val="single"/>
        </w:rPr>
        <w:t>duPont</w:t>
      </w:r>
      <w:r w:rsidRPr="00DA675A">
        <w:rPr>
          <w:rFonts w:ascii="Garamond" w:hAnsi="Garamond"/>
          <w:b/>
          <w:spacing w:val="-31"/>
          <w:w w:val="95"/>
          <w:sz w:val="36"/>
          <w:u w:val="single"/>
        </w:rPr>
        <w:t xml:space="preserve"> </w:t>
      </w:r>
      <w:r w:rsidRPr="00DA675A">
        <w:rPr>
          <w:rFonts w:ascii="Garamond" w:hAnsi="Garamond"/>
          <w:b/>
          <w:w w:val="95"/>
          <w:sz w:val="36"/>
          <w:u w:val="single"/>
        </w:rPr>
        <w:t>Center</w:t>
      </w:r>
      <w:r w:rsidRPr="00DA675A">
        <w:rPr>
          <w:rFonts w:ascii="Garamond" w:hAnsi="Garamond"/>
          <w:b/>
          <w:spacing w:val="-32"/>
          <w:w w:val="95"/>
          <w:sz w:val="36"/>
          <w:u w:val="single"/>
        </w:rPr>
        <w:t xml:space="preserve"> </w:t>
      </w:r>
      <w:r w:rsidRPr="00DA675A">
        <w:rPr>
          <w:rFonts w:ascii="Garamond" w:hAnsi="Garamond"/>
          <w:b/>
          <w:w w:val="95"/>
          <w:sz w:val="36"/>
          <w:u w:val="single"/>
        </w:rPr>
        <w:t>Technology</w:t>
      </w:r>
    </w:p>
    <w:p w14:paraId="585195EB" w14:textId="77777777" w:rsidR="00DA675A" w:rsidRPr="00DA675A" w:rsidRDefault="00DA675A" w:rsidP="00DA675A">
      <w:pPr>
        <w:tabs>
          <w:tab w:val="left" w:pos="3427"/>
        </w:tabs>
        <w:spacing w:before="42"/>
        <w:jc w:val="center"/>
        <w:rPr>
          <w:rFonts w:ascii="Garamond" w:hAnsi="Garamond"/>
          <w:b/>
          <w:sz w:val="36"/>
          <w:u w:val="single"/>
        </w:rPr>
      </w:pPr>
    </w:p>
    <w:p w14:paraId="16C37C24" w14:textId="0EA58282" w:rsidR="00DA675A" w:rsidRPr="00DA675A" w:rsidRDefault="00DA675A" w:rsidP="00DA675A">
      <w:pPr>
        <w:pStyle w:val="BodyText"/>
        <w:jc w:val="center"/>
        <w:rPr>
          <w:rFonts w:ascii="Garamond" w:hAnsi="Garamond"/>
          <w:sz w:val="28"/>
          <w:szCs w:val="36"/>
        </w:rPr>
      </w:pPr>
      <w:r w:rsidRPr="00DA675A">
        <w:rPr>
          <w:rFonts w:ascii="Garamond" w:hAnsi="Garamond"/>
          <w:sz w:val="28"/>
          <w:szCs w:val="36"/>
        </w:rPr>
        <w:t>When reserving a room at the Jessie Ball duPont Center ensure you have reviewed the available technology</w:t>
      </w:r>
      <w:r>
        <w:rPr>
          <w:rFonts w:ascii="Garamond" w:hAnsi="Garamond"/>
          <w:sz w:val="28"/>
          <w:szCs w:val="36"/>
        </w:rPr>
        <w:t xml:space="preserve"> </w:t>
      </w:r>
      <w:r w:rsidRPr="00DA675A">
        <w:rPr>
          <w:rFonts w:ascii="Garamond" w:hAnsi="Garamond"/>
          <w:sz w:val="28"/>
          <w:szCs w:val="36"/>
        </w:rPr>
        <w:t>in</w:t>
      </w:r>
      <w:r>
        <w:rPr>
          <w:rFonts w:ascii="Garamond" w:hAnsi="Garamond"/>
          <w:sz w:val="28"/>
          <w:szCs w:val="36"/>
        </w:rPr>
        <w:t xml:space="preserve"> </w:t>
      </w:r>
      <w:r w:rsidRPr="00DA675A">
        <w:rPr>
          <w:rFonts w:ascii="Garamond" w:hAnsi="Garamond"/>
          <w:sz w:val="28"/>
          <w:szCs w:val="36"/>
        </w:rPr>
        <w:t>that space which can be found under the room’s description on the portal. Possible features include:</w:t>
      </w:r>
    </w:p>
    <w:p w14:paraId="647E2AB2" w14:textId="77777777" w:rsidR="00DA675A" w:rsidRDefault="00DA675A" w:rsidP="00DA675A">
      <w:pPr>
        <w:pStyle w:val="BodyText"/>
        <w:spacing w:before="3"/>
        <w:rPr>
          <w:sz w:val="24"/>
        </w:rPr>
      </w:pPr>
    </w:p>
    <w:p w14:paraId="5738E2A7" w14:textId="77777777" w:rsidR="00DA675A" w:rsidRDefault="00DA675A" w:rsidP="00DA675A">
      <w:pPr>
        <w:rPr>
          <w:sz w:val="24"/>
        </w:rPr>
        <w:sectPr w:rsidR="00DA675A">
          <w:pgSz w:w="12240" w:h="15840"/>
          <w:pgMar w:top="920" w:right="340" w:bottom="1240" w:left="300" w:header="0" w:footer="1016" w:gutter="0"/>
          <w:cols w:space="720"/>
        </w:sectPr>
      </w:pPr>
    </w:p>
    <w:p w14:paraId="3C5C0167" w14:textId="77777777" w:rsidR="00DA675A" w:rsidRDefault="00DA675A" w:rsidP="00DA675A">
      <w:pPr>
        <w:pStyle w:val="Heading8"/>
        <w:spacing w:before="103"/>
      </w:pPr>
      <w:r>
        <w:rPr>
          <w:w w:val="95"/>
        </w:rPr>
        <w:t>Technology</w:t>
      </w:r>
    </w:p>
    <w:p w14:paraId="1DCEEC44" w14:textId="77777777" w:rsidR="00931049" w:rsidRPr="00931049" w:rsidRDefault="00931049" w:rsidP="00931049">
      <w:pPr>
        <w:pStyle w:val="ListParagraph"/>
        <w:numPr>
          <w:ilvl w:val="0"/>
          <w:numId w:val="17"/>
        </w:numPr>
        <w:tabs>
          <w:tab w:val="left" w:pos="1140"/>
          <w:tab w:val="left" w:pos="1141"/>
        </w:tabs>
        <w:spacing w:before="8"/>
        <w:rPr>
          <w:rFonts w:ascii="Garamond" w:hAnsi="Garamond"/>
          <w:sz w:val="24"/>
          <w:szCs w:val="24"/>
        </w:rPr>
      </w:pPr>
      <w:r w:rsidRPr="00931049">
        <w:rPr>
          <w:rFonts w:ascii="Garamond" w:hAnsi="Garamond"/>
          <w:sz w:val="24"/>
          <w:szCs w:val="24"/>
        </w:rPr>
        <w:t>Touch Panel Room Control</w:t>
      </w:r>
    </w:p>
    <w:p w14:paraId="264A9D43" w14:textId="77777777" w:rsidR="00931049" w:rsidRPr="00931049" w:rsidRDefault="00931049" w:rsidP="00931049">
      <w:pPr>
        <w:pStyle w:val="ListParagraph"/>
        <w:tabs>
          <w:tab w:val="left" w:pos="1140"/>
          <w:tab w:val="left" w:pos="1141"/>
        </w:tabs>
        <w:spacing w:before="8"/>
        <w:ind w:firstLine="0"/>
        <w:rPr>
          <w:rFonts w:ascii="Garamond" w:hAnsi="Garamond"/>
        </w:rPr>
      </w:pPr>
      <w:r w:rsidRPr="00931049">
        <w:rPr>
          <w:rFonts w:ascii="Garamond" w:hAnsi="Garamond"/>
          <w:sz w:val="24"/>
          <w:szCs w:val="24"/>
        </w:rPr>
        <w:t>(a portable room control iPad is available through the Portal</w:t>
      </w:r>
      <w:r w:rsidRPr="00931049">
        <w:rPr>
          <w:rFonts w:ascii="Garamond" w:hAnsi="Garamond"/>
        </w:rPr>
        <w:t>)</w:t>
      </w:r>
    </w:p>
    <w:p w14:paraId="48C2EC2F" w14:textId="77777777" w:rsidR="00931049" w:rsidRPr="00931049" w:rsidRDefault="00931049" w:rsidP="00931049">
      <w:pPr>
        <w:pStyle w:val="ListParagraph"/>
        <w:numPr>
          <w:ilvl w:val="0"/>
          <w:numId w:val="17"/>
        </w:numPr>
        <w:rPr>
          <w:rFonts w:ascii="Garamond" w:hAnsi="Garamond"/>
          <w:sz w:val="24"/>
          <w:szCs w:val="24"/>
        </w:rPr>
      </w:pPr>
      <w:r w:rsidRPr="00931049">
        <w:rPr>
          <w:rFonts w:ascii="Garamond" w:hAnsi="Garamond"/>
          <w:sz w:val="24"/>
          <w:szCs w:val="24"/>
        </w:rPr>
        <w:t>Projection Screen</w:t>
      </w:r>
    </w:p>
    <w:p w14:paraId="0C4386C8" w14:textId="77777777" w:rsidR="00DA675A" w:rsidRPr="00931049" w:rsidRDefault="00DA675A" w:rsidP="00DA675A">
      <w:pPr>
        <w:pStyle w:val="ListParagraph"/>
        <w:numPr>
          <w:ilvl w:val="0"/>
          <w:numId w:val="17"/>
        </w:numPr>
        <w:tabs>
          <w:tab w:val="left" w:pos="1140"/>
          <w:tab w:val="left" w:pos="1141"/>
        </w:tabs>
        <w:spacing w:before="52"/>
        <w:ind w:hanging="361"/>
        <w:rPr>
          <w:rFonts w:ascii="Garamond" w:hAnsi="Garamond"/>
          <w:sz w:val="24"/>
          <w:szCs w:val="24"/>
        </w:rPr>
      </w:pPr>
      <w:proofErr w:type="spellStart"/>
      <w:r w:rsidRPr="00931049">
        <w:rPr>
          <w:rFonts w:ascii="Garamond" w:hAnsi="Garamond"/>
          <w:sz w:val="24"/>
          <w:szCs w:val="24"/>
        </w:rPr>
        <w:t>Mondopad</w:t>
      </w:r>
      <w:proofErr w:type="spellEnd"/>
      <w:r w:rsidRPr="00931049">
        <w:rPr>
          <w:rFonts w:ascii="Garamond" w:hAnsi="Garamond"/>
          <w:spacing w:val="-24"/>
          <w:sz w:val="24"/>
          <w:szCs w:val="24"/>
        </w:rPr>
        <w:t xml:space="preserve"> </w:t>
      </w:r>
      <w:r w:rsidRPr="00931049">
        <w:rPr>
          <w:rFonts w:ascii="Garamond" w:hAnsi="Garamond"/>
          <w:sz w:val="24"/>
          <w:szCs w:val="24"/>
        </w:rPr>
        <w:t>Touch</w:t>
      </w:r>
      <w:r w:rsidRPr="00931049">
        <w:rPr>
          <w:rFonts w:ascii="Garamond" w:hAnsi="Garamond"/>
          <w:spacing w:val="-23"/>
          <w:sz w:val="24"/>
          <w:szCs w:val="24"/>
        </w:rPr>
        <w:t xml:space="preserve"> </w:t>
      </w:r>
      <w:r w:rsidRPr="00931049">
        <w:rPr>
          <w:rFonts w:ascii="Garamond" w:hAnsi="Garamond"/>
          <w:sz w:val="24"/>
          <w:szCs w:val="24"/>
        </w:rPr>
        <w:t>Screen</w:t>
      </w:r>
      <w:r w:rsidRPr="00931049">
        <w:rPr>
          <w:rFonts w:ascii="Garamond" w:hAnsi="Garamond"/>
          <w:spacing w:val="-23"/>
          <w:sz w:val="24"/>
          <w:szCs w:val="24"/>
        </w:rPr>
        <w:t xml:space="preserve"> </w:t>
      </w:r>
      <w:r w:rsidRPr="00931049">
        <w:rPr>
          <w:rFonts w:ascii="Garamond" w:hAnsi="Garamond"/>
          <w:sz w:val="24"/>
          <w:szCs w:val="24"/>
        </w:rPr>
        <w:t>Display</w:t>
      </w:r>
    </w:p>
    <w:p w14:paraId="41139EDC" w14:textId="77777777" w:rsidR="00931049" w:rsidRPr="00931049" w:rsidRDefault="00931049" w:rsidP="00931049">
      <w:pPr>
        <w:pStyle w:val="ListParagraph"/>
        <w:numPr>
          <w:ilvl w:val="0"/>
          <w:numId w:val="17"/>
        </w:numPr>
        <w:rPr>
          <w:rFonts w:ascii="Garamond" w:hAnsi="Garamond"/>
          <w:w w:val="90"/>
          <w:sz w:val="24"/>
          <w:szCs w:val="24"/>
        </w:rPr>
      </w:pPr>
      <w:r w:rsidRPr="00931049">
        <w:rPr>
          <w:rFonts w:ascii="Garamond" w:hAnsi="Garamond"/>
          <w:w w:val="90"/>
          <w:sz w:val="24"/>
          <w:szCs w:val="24"/>
        </w:rPr>
        <w:t xml:space="preserve">Dual Screen </w:t>
      </w:r>
      <w:proofErr w:type="spellStart"/>
      <w:r w:rsidRPr="00931049">
        <w:rPr>
          <w:rFonts w:ascii="Garamond" w:hAnsi="Garamond"/>
          <w:w w:val="90"/>
          <w:sz w:val="24"/>
          <w:szCs w:val="24"/>
        </w:rPr>
        <w:t>Mondopad</w:t>
      </w:r>
      <w:proofErr w:type="spellEnd"/>
      <w:r w:rsidRPr="00931049">
        <w:rPr>
          <w:rFonts w:ascii="Garamond" w:hAnsi="Garamond"/>
          <w:w w:val="90"/>
          <w:sz w:val="24"/>
          <w:szCs w:val="24"/>
        </w:rPr>
        <w:t xml:space="preserve"> Touch Screen Display</w:t>
      </w:r>
    </w:p>
    <w:p w14:paraId="45572D27" w14:textId="77777777" w:rsidR="00DA675A" w:rsidRPr="00931049" w:rsidRDefault="00DA675A" w:rsidP="00DA675A">
      <w:pPr>
        <w:pStyle w:val="ListParagraph"/>
        <w:numPr>
          <w:ilvl w:val="0"/>
          <w:numId w:val="17"/>
        </w:numPr>
        <w:tabs>
          <w:tab w:val="left" w:pos="1140"/>
          <w:tab w:val="left" w:pos="1141"/>
        </w:tabs>
        <w:spacing w:before="47"/>
        <w:ind w:hanging="361"/>
        <w:rPr>
          <w:rFonts w:ascii="Garamond" w:hAnsi="Garamond"/>
          <w:sz w:val="24"/>
          <w:szCs w:val="24"/>
        </w:rPr>
      </w:pPr>
      <w:r w:rsidRPr="00931049">
        <w:rPr>
          <w:rFonts w:ascii="Garamond" w:hAnsi="Garamond"/>
          <w:sz w:val="24"/>
          <w:szCs w:val="24"/>
        </w:rPr>
        <w:t>Dual</w:t>
      </w:r>
      <w:r w:rsidRPr="00931049">
        <w:rPr>
          <w:rFonts w:ascii="Garamond" w:hAnsi="Garamond"/>
          <w:spacing w:val="-24"/>
          <w:sz w:val="24"/>
          <w:szCs w:val="24"/>
        </w:rPr>
        <w:t xml:space="preserve"> </w:t>
      </w:r>
      <w:r w:rsidRPr="00931049">
        <w:rPr>
          <w:rFonts w:ascii="Garamond" w:hAnsi="Garamond"/>
          <w:sz w:val="24"/>
          <w:szCs w:val="24"/>
        </w:rPr>
        <w:t>Screen</w:t>
      </w:r>
      <w:r w:rsidRPr="00931049">
        <w:rPr>
          <w:rFonts w:ascii="Garamond" w:hAnsi="Garamond"/>
          <w:spacing w:val="-24"/>
          <w:sz w:val="24"/>
          <w:szCs w:val="24"/>
        </w:rPr>
        <w:t xml:space="preserve"> </w:t>
      </w:r>
      <w:r w:rsidRPr="00931049">
        <w:rPr>
          <w:rFonts w:ascii="Garamond" w:hAnsi="Garamond"/>
          <w:sz w:val="24"/>
          <w:szCs w:val="24"/>
        </w:rPr>
        <w:t>Non-Touch</w:t>
      </w:r>
      <w:r w:rsidRPr="00931049">
        <w:rPr>
          <w:rFonts w:ascii="Garamond" w:hAnsi="Garamond"/>
          <w:spacing w:val="-23"/>
          <w:sz w:val="24"/>
          <w:szCs w:val="24"/>
        </w:rPr>
        <w:t xml:space="preserve"> </w:t>
      </w:r>
      <w:r w:rsidRPr="00931049">
        <w:rPr>
          <w:rFonts w:ascii="Garamond" w:hAnsi="Garamond"/>
          <w:sz w:val="24"/>
          <w:szCs w:val="24"/>
        </w:rPr>
        <w:t>Display</w:t>
      </w:r>
    </w:p>
    <w:p w14:paraId="78DCC4E8" w14:textId="77777777" w:rsidR="00931049" w:rsidRPr="00931049" w:rsidRDefault="00931049" w:rsidP="00931049">
      <w:pPr>
        <w:pStyle w:val="ListParagraph"/>
        <w:numPr>
          <w:ilvl w:val="0"/>
          <w:numId w:val="17"/>
        </w:numPr>
        <w:rPr>
          <w:rFonts w:ascii="Garamond" w:hAnsi="Garamond"/>
          <w:sz w:val="24"/>
          <w:szCs w:val="24"/>
        </w:rPr>
      </w:pPr>
      <w:r w:rsidRPr="00931049">
        <w:rPr>
          <w:rFonts w:ascii="Garamond" w:hAnsi="Garamond"/>
          <w:sz w:val="24"/>
          <w:szCs w:val="24"/>
        </w:rPr>
        <w:t>Inputs for up to two devices (either VGA or HTMI, cables not included)</w:t>
      </w:r>
    </w:p>
    <w:p w14:paraId="755C474A" w14:textId="77777777" w:rsidR="00931049" w:rsidRPr="00931049" w:rsidRDefault="00931049" w:rsidP="00931049">
      <w:pPr>
        <w:pStyle w:val="ListParagraph"/>
        <w:numPr>
          <w:ilvl w:val="0"/>
          <w:numId w:val="17"/>
        </w:numPr>
        <w:rPr>
          <w:rFonts w:ascii="Garamond" w:hAnsi="Garamond"/>
          <w:sz w:val="24"/>
          <w:szCs w:val="24"/>
        </w:rPr>
      </w:pPr>
      <w:r w:rsidRPr="00931049">
        <w:rPr>
          <w:rFonts w:ascii="Garamond" w:hAnsi="Garamond"/>
          <w:sz w:val="24"/>
          <w:szCs w:val="24"/>
        </w:rPr>
        <w:t>USB Wall Inputs</w:t>
      </w:r>
    </w:p>
    <w:p w14:paraId="5CF08955" w14:textId="77777777" w:rsidR="00931049" w:rsidRPr="00931049" w:rsidRDefault="00931049" w:rsidP="00931049">
      <w:pPr>
        <w:pStyle w:val="ListParagraph"/>
        <w:numPr>
          <w:ilvl w:val="0"/>
          <w:numId w:val="17"/>
        </w:numPr>
        <w:rPr>
          <w:rFonts w:ascii="Garamond" w:hAnsi="Garamond"/>
          <w:sz w:val="24"/>
          <w:szCs w:val="24"/>
        </w:rPr>
      </w:pPr>
      <w:r w:rsidRPr="00931049">
        <w:rPr>
          <w:rFonts w:ascii="Garamond" w:hAnsi="Garamond"/>
          <w:sz w:val="24"/>
          <w:szCs w:val="24"/>
        </w:rPr>
        <w:t xml:space="preserve">USB Inputs available on side of </w:t>
      </w:r>
      <w:proofErr w:type="spellStart"/>
      <w:r w:rsidRPr="00931049">
        <w:rPr>
          <w:rFonts w:ascii="Garamond" w:hAnsi="Garamond"/>
          <w:sz w:val="24"/>
          <w:szCs w:val="24"/>
        </w:rPr>
        <w:t>Mondopad</w:t>
      </w:r>
      <w:proofErr w:type="spellEnd"/>
    </w:p>
    <w:p w14:paraId="32CF42B0" w14:textId="77777777" w:rsidR="00931049" w:rsidRDefault="00931049" w:rsidP="00931049">
      <w:pPr>
        <w:pStyle w:val="ListParagraph"/>
        <w:numPr>
          <w:ilvl w:val="0"/>
          <w:numId w:val="17"/>
        </w:numPr>
        <w:rPr>
          <w:rFonts w:ascii="Garamond" w:hAnsi="Garamond"/>
          <w:sz w:val="24"/>
          <w:szCs w:val="24"/>
        </w:rPr>
      </w:pPr>
      <w:r w:rsidRPr="00931049">
        <w:rPr>
          <w:rFonts w:ascii="Garamond" w:hAnsi="Garamond"/>
          <w:sz w:val="24"/>
          <w:szCs w:val="24"/>
        </w:rPr>
        <w:t>Smart Kapp Whiteboard*</w:t>
      </w:r>
    </w:p>
    <w:p w14:paraId="0A9A9C64" w14:textId="4CC814B5" w:rsidR="00931049" w:rsidRPr="00931049" w:rsidRDefault="00931049" w:rsidP="00931049">
      <w:pPr>
        <w:pStyle w:val="ListParagraph"/>
        <w:numPr>
          <w:ilvl w:val="0"/>
          <w:numId w:val="17"/>
        </w:numPr>
        <w:rPr>
          <w:rFonts w:ascii="Garamond" w:hAnsi="Garamond"/>
          <w:sz w:val="28"/>
          <w:szCs w:val="28"/>
        </w:rPr>
      </w:pPr>
      <w:r w:rsidRPr="00931049">
        <w:rPr>
          <w:rFonts w:ascii="Garamond" w:hAnsi="Garamond"/>
          <w:w w:val="90"/>
          <w:sz w:val="24"/>
          <w:szCs w:val="24"/>
        </w:rPr>
        <w:t>Wireless Microphones Available (Requires a separate Portal Reservation)</w:t>
      </w:r>
    </w:p>
    <w:p w14:paraId="4020BE5A" w14:textId="77777777" w:rsidR="00DA675A" w:rsidRDefault="00DA675A" w:rsidP="00DA675A">
      <w:pPr>
        <w:pStyle w:val="Heading8"/>
        <w:spacing w:before="158"/>
      </w:pPr>
      <w:r>
        <w:t>Computer</w:t>
      </w:r>
    </w:p>
    <w:p w14:paraId="43335E8F" w14:textId="77777777" w:rsidR="00DA675A" w:rsidRPr="00931049" w:rsidRDefault="00DA675A" w:rsidP="00DA675A">
      <w:pPr>
        <w:pStyle w:val="ListParagraph"/>
        <w:numPr>
          <w:ilvl w:val="0"/>
          <w:numId w:val="17"/>
        </w:numPr>
        <w:tabs>
          <w:tab w:val="left" w:pos="1140"/>
          <w:tab w:val="left" w:pos="1141"/>
        </w:tabs>
        <w:spacing w:before="67"/>
        <w:ind w:hanging="361"/>
        <w:rPr>
          <w:rFonts w:ascii="Garamond" w:hAnsi="Garamond"/>
          <w:sz w:val="24"/>
          <w:szCs w:val="24"/>
        </w:rPr>
      </w:pPr>
      <w:r w:rsidRPr="00931049">
        <w:rPr>
          <w:rFonts w:ascii="Garamond" w:hAnsi="Garamond"/>
          <w:sz w:val="24"/>
          <w:szCs w:val="24"/>
        </w:rPr>
        <w:t>Built-in Room</w:t>
      </w:r>
      <w:r w:rsidRPr="00931049">
        <w:rPr>
          <w:rFonts w:ascii="Garamond" w:hAnsi="Garamond"/>
          <w:spacing w:val="-34"/>
          <w:sz w:val="24"/>
          <w:szCs w:val="24"/>
        </w:rPr>
        <w:t xml:space="preserve"> </w:t>
      </w:r>
      <w:r w:rsidRPr="00931049">
        <w:rPr>
          <w:rFonts w:ascii="Garamond" w:hAnsi="Garamond"/>
          <w:sz w:val="24"/>
          <w:szCs w:val="24"/>
        </w:rPr>
        <w:t>Computer</w:t>
      </w:r>
    </w:p>
    <w:p w14:paraId="24BF61F4" w14:textId="77777777" w:rsidR="00DA675A" w:rsidRPr="00931049" w:rsidRDefault="00DA675A" w:rsidP="00DA675A">
      <w:pPr>
        <w:pStyle w:val="BodyText"/>
        <w:spacing w:before="37"/>
        <w:ind w:left="1140"/>
        <w:rPr>
          <w:rFonts w:ascii="Garamond" w:hAnsi="Garamond"/>
          <w:sz w:val="24"/>
          <w:szCs w:val="24"/>
        </w:rPr>
      </w:pPr>
      <w:r w:rsidRPr="00931049">
        <w:rPr>
          <w:rFonts w:ascii="Garamond" w:hAnsi="Garamond"/>
          <w:sz w:val="24"/>
          <w:szCs w:val="24"/>
        </w:rPr>
        <w:t>(with wireless keyboard and mouse)</w:t>
      </w:r>
    </w:p>
    <w:p w14:paraId="5D1D847D" w14:textId="77777777" w:rsidR="00DA675A" w:rsidRPr="00931049" w:rsidRDefault="00DA675A" w:rsidP="00DA675A">
      <w:pPr>
        <w:pStyle w:val="ListParagraph"/>
        <w:numPr>
          <w:ilvl w:val="0"/>
          <w:numId w:val="17"/>
        </w:numPr>
        <w:tabs>
          <w:tab w:val="left" w:pos="1140"/>
          <w:tab w:val="left" w:pos="1141"/>
        </w:tabs>
        <w:spacing w:before="48"/>
        <w:ind w:hanging="361"/>
        <w:rPr>
          <w:rFonts w:ascii="Garamond" w:hAnsi="Garamond"/>
          <w:sz w:val="24"/>
          <w:szCs w:val="24"/>
        </w:rPr>
      </w:pPr>
      <w:r w:rsidRPr="00931049">
        <w:rPr>
          <w:rFonts w:ascii="Garamond" w:hAnsi="Garamond"/>
          <w:sz w:val="24"/>
          <w:szCs w:val="24"/>
        </w:rPr>
        <w:t xml:space="preserve">Built-in </w:t>
      </w:r>
      <w:proofErr w:type="spellStart"/>
      <w:r w:rsidRPr="00931049">
        <w:rPr>
          <w:rFonts w:ascii="Garamond" w:hAnsi="Garamond"/>
          <w:sz w:val="24"/>
          <w:szCs w:val="24"/>
        </w:rPr>
        <w:t>Mondopad</w:t>
      </w:r>
      <w:proofErr w:type="spellEnd"/>
      <w:r w:rsidRPr="00931049">
        <w:rPr>
          <w:rFonts w:ascii="Garamond" w:hAnsi="Garamond"/>
          <w:spacing w:val="-33"/>
          <w:sz w:val="24"/>
          <w:szCs w:val="24"/>
        </w:rPr>
        <w:t xml:space="preserve"> </w:t>
      </w:r>
      <w:r w:rsidRPr="00931049">
        <w:rPr>
          <w:rFonts w:ascii="Garamond" w:hAnsi="Garamond"/>
          <w:sz w:val="24"/>
          <w:szCs w:val="24"/>
        </w:rPr>
        <w:t>PC</w:t>
      </w:r>
    </w:p>
    <w:p w14:paraId="507087C0" w14:textId="77777777" w:rsidR="00DA675A" w:rsidRDefault="00DA675A" w:rsidP="00DA675A">
      <w:pPr>
        <w:pStyle w:val="Heading8"/>
        <w:spacing w:before="103"/>
      </w:pPr>
      <w:r>
        <w:br w:type="column"/>
      </w:r>
      <w:r>
        <w:t>General</w:t>
      </w:r>
    </w:p>
    <w:p w14:paraId="0814B083" w14:textId="77777777" w:rsidR="00DA675A" w:rsidRPr="00931049" w:rsidRDefault="00DA675A" w:rsidP="00DA675A">
      <w:pPr>
        <w:pStyle w:val="ListParagraph"/>
        <w:numPr>
          <w:ilvl w:val="0"/>
          <w:numId w:val="17"/>
        </w:numPr>
        <w:tabs>
          <w:tab w:val="left" w:pos="1140"/>
          <w:tab w:val="left" w:pos="1141"/>
        </w:tabs>
        <w:spacing w:before="67"/>
        <w:ind w:hanging="361"/>
        <w:rPr>
          <w:rFonts w:ascii="Garamond" w:hAnsi="Garamond"/>
          <w:sz w:val="24"/>
          <w:szCs w:val="24"/>
        </w:rPr>
      </w:pPr>
      <w:r w:rsidRPr="00931049">
        <w:rPr>
          <w:rFonts w:ascii="Garamond" w:hAnsi="Garamond"/>
          <w:sz w:val="24"/>
          <w:szCs w:val="24"/>
        </w:rPr>
        <w:t>Podium</w:t>
      </w:r>
    </w:p>
    <w:p w14:paraId="1CC44A50" w14:textId="77777777" w:rsidR="00DA675A" w:rsidRPr="00931049" w:rsidRDefault="00DA675A" w:rsidP="00DA675A">
      <w:pPr>
        <w:pStyle w:val="ListParagraph"/>
        <w:numPr>
          <w:ilvl w:val="0"/>
          <w:numId w:val="17"/>
        </w:numPr>
        <w:tabs>
          <w:tab w:val="left" w:pos="1140"/>
          <w:tab w:val="left" w:pos="1141"/>
        </w:tabs>
        <w:spacing w:before="68"/>
        <w:ind w:hanging="361"/>
        <w:rPr>
          <w:rFonts w:ascii="Garamond" w:hAnsi="Garamond"/>
          <w:sz w:val="24"/>
          <w:szCs w:val="24"/>
        </w:rPr>
      </w:pPr>
      <w:r w:rsidRPr="00931049">
        <w:rPr>
          <w:rFonts w:ascii="Garamond" w:hAnsi="Garamond"/>
          <w:sz w:val="24"/>
          <w:szCs w:val="24"/>
        </w:rPr>
        <w:t>Writeable</w:t>
      </w:r>
      <w:r w:rsidRPr="00931049">
        <w:rPr>
          <w:rFonts w:ascii="Garamond" w:hAnsi="Garamond"/>
          <w:spacing w:val="-17"/>
          <w:sz w:val="24"/>
          <w:szCs w:val="24"/>
        </w:rPr>
        <w:t xml:space="preserve"> </w:t>
      </w:r>
      <w:r w:rsidRPr="00931049">
        <w:rPr>
          <w:rFonts w:ascii="Garamond" w:hAnsi="Garamond"/>
          <w:sz w:val="24"/>
          <w:szCs w:val="24"/>
        </w:rPr>
        <w:t>Walls</w:t>
      </w:r>
      <w:r w:rsidRPr="00931049">
        <w:rPr>
          <w:rFonts w:ascii="Garamond" w:hAnsi="Garamond"/>
          <w:spacing w:val="-19"/>
          <w:sz w:val="24"/>
          <w:szCs w:val="24"/>
        </w:rPr>
        <w:t xml:space="preserve"> </w:t>
      </w:r>
      <w:r w:rsidRPr="00931049">
        <w:rPr>
          <w:rFonts w:ascii="Garamond" w:hAnsi="Garamond"/>
          <w:sz w:val="24"/>
          <w:szCs w:val="24"/>
        </w:rPr>
        <w:t>(where</w:t>
      </w:r>
      <w:r w:rsidRPr="00931049">
        <w:rPr>
          <w:rFonts w:ascii="Garamond" w:hAnsi="Garamond"/>
          <w:spacing w:val="-17"/>
          <w:sz w:val="24"/>
          <w:szCs w:val="24"/>
        </w:rPr>
        <w:t xml:space="preserve"> </w:t>
      </w:r>
      <w:r w:rsidRPr="00931049">
        <w:rPr>
          <w:rFonts w:ascii="Garamond" w:hAnsi="Garamond"/>
          <w:sz w:val="24"/>
          <w:szCs w:val="24"/>
        </w:rPr>
        <w:t>specified)</w:t>
      </w:r>
    </w:p>
    <w:p w14:paraId="3163A5CC" w14:textId="56DA0053" w:rsidR="00DA675A" w:rsidRPr="00931049" w:rsidRDefault="00DA675A" w:rsidP="00DA675A">
      <w:pPr>
        <w:pStyle w:val="ListParagraph"/>
        <w:numPr>
          <w:ilvl w:val="0"/>
          <w:numId w:val="17"/>
        </w:numPr>
        <w:tabs>
          <w:tab w:val="left" w:pos="1140"/>
          <w:tab w:val="left" w:pos="1141"/>
        </w:tabs>
        <w:spacing w:before="52" w:line="276" w:lineRule="auto"/>
        <w:ind w:right="736"/>
        <w:rPr>
          <w:rFonts w:ascii="Garamond" w:hAnsi="Garamond"/>
          <w:sz w:val="24"/>
          <w:szCs w:val="24"/>
        </w:rPr>
      </w:pPr>
      <w:r w:rsidRPr="00931049">
        <w:rPr>
          <w:rFonts w:ascii="Garamond" w:hAnsi="Garamond"/>
          <w:sz w:val="24"/>
          <w:szCs w:val="24"/>
        </w:rPr>
        <w:t>Listenin</w:t>
      </w:r>
      <w:r w:rsidR="00931049">
        <w:rPr>
          <w:rFonts w:ascii="Garamond" w:hAnsi="Garamond"/>
          <w:sz w:val="24"/>
          <w:szCs w:val="24"/>
        </w:rPr>
        <w:t xml:space="preserve">g </w:t>
      </w:r>
      <w:proofErr w:type="gramStart"/>
      <w:r w:rsidRPr="00931049">
        <w:rPr>
          <w:rFonts w:ascii="Garamond" w:hAnsi="Garamond"/>
          <w:sz w:val="24"/>
          <w:szCs w:val="24"/>
        </w:rPr>
        <w:t>device</w:t>
      </w:r>
      <w:r w:rsidR="00931049">
        <w:rPr>
          <w:rFonts w:ascii="Garamond" w:hAnsi="Garamond"/>
          <w:sz w:val="24"/>
          <w:szCs w:val="24"/>
        </w:rPr>
        <w:t xml:space="preserve">s </w:t>
      </w:r>
      <w:r w:rsidRPr="00931049">
        <w:rPr>
          <w:rFonts w:ascii="Garamond" w:hAnsi="Garamond"/>
          <w:spacing w:val="-42"/>
          <w:sz w:val="24"/>
          <w:szCs w:val="24"/>
        </w:rPr>
        <w:t xml:space="preserve"> </w:t>
      </w:r>
      <w:r w:rsidRPr="00931049">
        <w:rPr>
          <w:rFonts w:ascii="Garamond" w:hAnsi="Garamond"/>
          <w:sz w:val="24"/>
          <w:szCs w:val="24"/>
        </w:rPr>
        <w:t>fo</w:t>
      </w:r>
      <w:r w:rsidR="00931049">
        <w:rPr>
          <w:rFonts w:ascii="Garamond" w:hAnsi="Garamond"/>
          <w:sz w:val="24"/>
          <w:szCs w:val="24"/>
        </w:rPr>
        <w:t>r</w:t>
      </w:r>
      <w:proofErr w:type="gramEnd"/>
      <w:r w:rsidR="00931049">
        <w:rPr>
          <w:rFonts w:ascii="Garamond" w:hAnsi="Garamond"/>
          <w:sz w:val="24"/>
          <w:szCs w:val="24"/>
        </w:rPr>
        <w:t xml:space="preserve"> </w:t>
      </w:r>
      <w:r w:rsidRPr="00931049">
        <w:rPr>
          <w:rFonts w:ascii="Garamond" w:hAnsi="Garamond"/>
          <w:spacing w:val="-42"/>
          <w:sz w:val="24"/>
          <w:szCs w:val="24"/>
        </w:rPr>
        <w:t xml:space="preserve"> </w:t>
      </w:r>
      <w:r w:rsidRPr="00931049">
        <w:rPr>
          <w:rFonts w:ascii="Garamond" w:hAnsi="Garamond"/>
          <w:sz w:val="24"/>
          <w:szCs w:val="24"/>
        </w:rPr>
        <w:t>th</w:t>
      </w:r>
      <w:r w:rsidR="00931049">
        <w:rPr>
          <w:rFonts w:ascii="Garamond" w:hAnsi="Garamond"/>
          <w:sz w:val="24"/>
          <w:szCs w:val="24"/>
        </w:rPr>
        <w:t xml:space="preserve">e </w:t>
      </w:r>
      <w:r w:rsidRPr="00931049">
        <w:rPr>
          <w:rFonts w:ascii="Garamond" w:hAnsi="Garamond"/>
          <w:spacing w:val="-41"/>
          <w:sz w:val="24"/>
          <w:szCs w:val="24"/>
        </w:rPr>
        <w:t xml:space="preserve"> </w:t>
      </w:r>
      <w:r w:rsidRPr="00931049">
        <w:rPr>
          <w:rFonts w:ascii="Garamond" w:hAnsi="Garamond"/>
          <w:sz w:val="24"/>
          <w:szCs w:val="24"/>
        </w:rPr>
        <w:t>hearin</w:t>
      </w:r>
      <w:r w:rsidR="00931049">
        <w:rPr>
          <w:rFonts w:ascii="Garamond" w:hAnsi="Garamond"/>
          <w:sz w:val="24"/>
          <w:szCs w:val="24"/>
        </w:rPr>
        <w:t xml:space="preserve">g </w:t>
      </w:r>
      <w:r w:rsidRPr="00931049">
        <w:rPr>
          <w:rFonts w:ascii="Garamond" w:hAnsi="Garamond"/>
          <w:spacing w:val="-41"/>
          <w:sz w:val="24"/>
          <w:szCs w:val="24"/>
        </w:rPr>
        <w:t xml:space="preserve"> </w:t>
      </w:r>
      <w:r w:rsidRPr="00931049">
        <w:rPr>
          <w:rFonts w:ascii="Garamond" w:hAnsi="Garamond"/>
          <w:sz w:val="24"/>
          <w:szCs w:val="24"/>
        </w:rPr>
        <w:t>impaired</w:t>
      </w:r>
    </w:p>
    <w:p w14:paraId="56DC4891" w14:textId="77777777" w:rsidR="00DA675A" w:rsidRDefault="00DA675A" w:rsidP="00DA675A">
      <w:pPr>
        <w:pStyle w:val="Heading8"/>
        <w:spacing w:before="157"/>
      </w:pPr>
      <w:r>
        <w:rPr>
          <w:w w:val="95"/>
        </w:rPr>
        <w:t>Conferencing</w:t>
      </w:r>
    </w:p>
    <w:p w14:paraId="5BD8CB20" w14:textId="77777777" w:rsidR="00DA675A" w:rsidRPr="004070AE" w:rsidRDefault="00DA675A" w:rsidP="00DA675A">
      <w:pPr>
        <w:pStyle w:val="ListParagraph"/>
        <w:numPr>
          <w:ilvl w:val="0"/>
          <w:numId w:val="17"/>
        </w:numPr>
        <w:tabs>
          <w:tab w:val="left" w:pos="1140"/>
          <w:tab w:val="left" w:pos="1141"/>
        </w:tabs>
        <w:spacing w:before="67"/>
        <w:ind w:hanging="361"/>
        <w:rPr>
          <w:rFonts w:ascii="Garamond" w:hAnsi="Garamond"/>
          <w:sz w:val="24"/>
          <w:szCs w:val="24"/>
        </w:rPr>
      </w:pPr>
      <w:r w:rsidRPr="004070AE">
        <w:rPr>
          <w:rFonts w:ascii="Garamond" w:hAnsi="Garamond"/>
          <w:sz w:val="24"/>
          <w:szCs w:val="24"/>
        </w:rPr>
        <w:t>Video Conferencing</w:t>
      </w:r>
      <w:r w:rsidRPr="004070AE">
        <w:rPr>
          <w:rFonts w:ascii="Garamond" w:hAnsi="Garamond"/>
          <w:spacing w:val="-34"/>
          <w:sz w:val="24"/>
          <w:szCs w:val="24"/>
        </w:rPr>
        <w:t xml:space="preserve"> </w:t>
      </w:r>
      <w:r w:rsidRPr="004070AE">
        <w:rPr>
          <w:rFonts w:ascii="Garamond" w:hAnsi="Garamond"/>
          <w:sz w:val="24"/>
          <w:szCs w:val="24"/>
        </w:rPr>
        <w:t>Camera</w:t>
      </w:r>
    </w:p>
    <w:p w14:paraId="26F56C69" w14:textId="77777777" w:rsidR="00DA675A" w:rsidRPr="004070AE" w:rsidRDefault="00DA675A" w:rsidP="00DA675A">
      <w:pPr>
        <w:pStyle w:val="ListParagraph"/>
        <w:numPr>
          <w:ilvl w:val="0"/>
          <w:numId w:val="17"/>
        </w:numPr>
        <w:tabs>
          <w:tab w:val="left" w:pos="1140"/>
          <w:tab w:val="left" w:pos="1141"/>
        </w:tabs>
        <w:spacing w:before="67"/>
        <w:ind w:hanging="361"/>
        <w:rPr>
          <w:rFonts w:ascii="Garamond" w:hAnsi="Garamond"/>
          <w:sz w:val="24"/>
          <w:szCs w:val="24"/>
        </w:rPr>
      </w:pPr>
      <w:r w:rsidRPr="004070AE">
        <w:rPr>
          <w:rFonts w:ascii="Garamond" w:hAnsi="Garamond"/>
          <w:sz w:val="24"/>
          <w:szCs w:val="24"/>
        </w:rPr>
        <w:t>Phone Conferencing</w:t>
      </w:r>
      <w:r w:rsidRPr="004070AE">
        <w:rPr>
          <w:rFonts w:ascii="Garamond" w:hAnsi="Garamond"/>
          <w:spacing w:val="-32"/>
          <w:sz w:val="24"/>
          <w:szCs w:val="24"/>
        </w:rPr>
        <w:t xml:space="preserve"> </w:t>
      </w:r>
      <w:r w:rsidRPr="004070AE">
        <w:rPr>
          <w:rFonts w:ascii="Garamond" w:hAnsi="Garamond"/>
          <w:sz w:val="24"/>
          <w:szCs w:val="24"/>
        </w:rPr>
        <w:t>(Bria)</w:t>
      </w:r>
    </w:p>
    <w:p w14:paraId="304CAD32" w14:textId="77777777" w:rsidR="00DA675A" w:rsidRPr="004070AE" w:rsidRDefault="00DA675A" w:rsidP="00DA675A">
      <w:pPr>
        <w:pStyle w:val="ListParagraph"/>
        <w:numPr>
          <w:ilvl w:val="0"/>
          <w:numId w:val="17"/>
        </w:numPr>
        <w:tabs>
          <w:tab w:val="left" w:pos="1140"/>
          <w:tab w:val="left" w:pos="1141"/>
        </w:tabs>
        <w:spacing w:before="47"/>
        <w:ind w:hanging="361"/>
        <w:rPr>
          <w:rFonts w:ascii="Garamond" w:hAnsi="Garamond"/>
          <w:sz w:val="24"/>
          <w:szCs w:val="24"/>
        </w:rPr>
      </w:pPr>
      <w:r w:rsidRPr="004070AE">
        <w:rPr>
          <w:rFonts w:ascii="Garamond" w:hAnsi="Garamond"/>
          <w:sz w:val="24"/>
          <w:szCs w:val="24"/>
        </w:rPr>
        <w:t>Built-in Room</w:t>
      </w:r>
      <w:r w:rsidRPr="004070AE">
        <w:rPr>
          <w:rFonts w:ascii="Garamond" w:hAnsi="Garamond"/>
          <w:spacing w:val="-31"/>
          <w:sz w:val="24"/>
          <w:szCs w:val="24"/>
        </w:rPr>
        <w:t xml:space="preserve"> </w:t>
      </w:r>
      <w:r w:rsidRPr="004070AE">
        <w:rPr>
          <w:rFonts w:ascii="Garamond" w:hAnsi="Garamond"/>
          <w:sz w:val="24"/>
          <w:szCs w:val="24"/>
        </w:rPr>
        <w:t>Audio</w:t>
      </w:r>
    </w:p>
    <w:p w14:paraId="089D21B9" w14:textId="77777777" w:rsidR="00DA675A" w:rsidRPr="004070AE" w:rsidRDefault="00DA675A" w:rsidP="00DA675A">
      <w:pPr>
        <w:pStyle w:val="ListParagraph"/>
        <w:numPr>
          <w:ilvl w:val="0"/>
          <w:numId w:val="17"/>
        </w:numPr>
        <w:tabs>
          <w:tab w:val="left" w:pos="1140"/>
          <w:tab w:val="left" w:pos="1141"/>
        </w:tabs>
        <w:spacing w:before="47"/>
        <w:ind w:hanging="361"/>
        <w:rPr>
          <w:rFonts w:ascii="Garamond" w:hAnsi="Garamond"/>
          <w:sz w:val="24"/>
          <w:szCs w:val="24"/>
        </w:rPr>
      </w:pPr>
      <w:r w:rsidRPr="004070AE">
        <w:rPr>
          <w:rFonts w:ascii="Garamond" w:hAnsi="Garamond"/>
          <w:sz w:val="24"/>
          <w:szCs w:val="24"/>
        </w:rPr>
        <w:t>Built-In Room</w:t>
      </w:r>
      <w:r w:rsidRPr="004070AE">
        <w:rPr>
          <w:rFonts w:ascii="Garamond" w:hAnsi="Garamond"/>
          <w:spacing w:val="-33"/>
          <w:sz w:val="24"/>
          <w:szCs w:val="24"/>
        </w:rPr>
        <w:t xml:space="preserve"> </w:t>
      </w:r>
      <w:r w:rsidRPr="004070AE">
        <w:rPr>
          <w:rFonts w:ascii="Garamond" w:hAnsi="Garamond"/>
          <w:sz w:val="24"/>
          <w:szCs w:val="24"/>
        </w:rPr>
        <w:t>Microphone</w:t>
      </w:r>
    </w:p>
    <w:p w14:paraId="0F235F6C" w14:textId="77777777" w:rsidR="00DA675A" w:rsidRDefault="00DA675A" w:rsidP="00DA675A">
      <w:pPr>
        <w:pStyle w:val="Heading8"/>
        <w:spacing w:before="203"/>
      </w:pPr>
      <w:r>
        <w:rPr>
          <w:w w:val="95"/>
        </w:rPr>
        <w:t>Recording</w:t>
      </w:r>
    </w:p>
    <w:p w14:paraId="5B1061F6" w14:textId="77777777" w:rsidR="00DA675A" w:rsidRPr="004070AE" w:rsidRDefault="00DA675A" w:rsidP="00DA675A">
      <w:pPr>
        <w:pStyle w:val="ListParagraph"/>
        <w:numPr>
          <w:ilvl w:val="0"/>
          <w:numId w:val="17"/>
        </w:numPr>
        <w:tabs>
          <w:tab w:val="left" w:pos="1140"/>
          <w:tab w:val="left" w:pos="1141"/>
        </w:tabs>
        <w:spacing w:before="62"/>
        <w:ind w:hanging="361"/>
        <w:rPr>
          <w:rFonts w:ascii="Garamond" w:hAnsi="Garamond"/>
          <w:sz w:val="24"/>
          <w:szCs w:val="24"/>
        </w:rPr>
      </w:pPr>
      <w:r w:rsidRPr="004070AE">
        <w:rPr>
          <w:rFonts w:ascii="Garamond" w:hAnsi="Garamond"/>
          <w:sz w:val="24"/>
          <w:szCs w:val="24"/>
        </w:rPr>
        <w:t>Lecture</w:t>
      </w:r>
      <w:r w:rsidRPr="004070AE">
        <w:rPr>
          <w:rFonts w:ascii="Garamond" w:hAnsi="Garamond"/>
          <w:spacing w:val="-14"/>
          <w:sz w:val="24"/>
          <w:szCs w:val="24"/>
        </w:rPr>
        <w:t xml:space="preserve"> </w:t>
      </w:r>
      <w:r w:rsidRPr="004070AE">
        <w:rPr>
          <w:rFonts w:ascii="Garamond" w:hAnsi="Garamond"/>
          <w:sz w:val="24"/>
          <w:szCs w:val="24"/>
        </w:rPr>
        <w:t>Capture</w:t>
      </w:r>
    </w:p>
    <w:p w14:paraId="1E8B0F42" w14:textId="77777777" w:rsidR="00DA675A" w:rsidRPr="004070AE" w:rsidRDefault="00DA675A" w:rsidP="00DA675A">
      <w:pPr>
        <w:pStyle w:val="ListParagraph"/>
        <w:numPr>
          <w:ilvl w:val="0"/>
          <w:numId w:val="17"/>
        </w:numPr>
        <w:tabs>
          <w:tab w:val="left" w:pos="1140"/>
          <w:tab w:val="left" w:pos="1141"/>
        </w:tabs>
        <w:spacing w:before="67"/>
        <w:ind w:hanging="361"/>
        <w:rPr>
          <w:rFonts w:ascii="Garamond" w:hAnsi="Garamond"/>
          <w:sz w:val="24"/>
          <w:szCs w:val="24"/>
        </w:rPr>
      </w:pPr>
      <w:r w:rsidRPr="004070AE">
        <w:rPr>
          <w:rFonts w:ascii="Garamond" w:hAnsi="Garamond"/>
          <w:sz w:val="24"/>
          <w:szCs w:val="24"/>
        </w:rPr>
        <w:t>Camera</w:t>
      </w:r>
      <w:r w:rsidRPr="004070AE">
        <w:rPr>
          <w:rFonts w:ascii="Garamond" w:hAnsi="Garamond"/>
          <w:spacing w:val="-23"/>
          <w:sz w:val="24"/>
          <w:szCs w:val="24"/>
        </w:rPr>
        <w:t xml:space="preserve"> </w:t>
      </w:r>
      <w:r w:rsidRPr="004070AE">
        <w:rPr>
          <w:rFonts w:ascii="Garamond" w:hAnsi="Garamond"/>
          <w:sz w:val="24"/>
          <w:szCs w:val="24"/>
        </w:rPr>
        <w:t>Control</w:t>
      </w:r>
      <w:r w:rsidRPr="004070AE">
        <w:rPr>
          <w:rFonts w:ascii="Garamond" w:hAnsi="Garamond"/>
          <w:spacing w:val="-22"/>
          <w:sz w:val="24"/>
          <w:szCs w:val="24"/>
        </w:rPr>
        <w:t xml:space="preserve"> </w:t>
      </w:r>
      <w:r w:rsidRPr="004070AE">
        <w:rPr>
          <w:rFonts w:ascii="Garamond" w:hAnsi="Garamond"/>
          <w:sz w:val="24"/>
          <w:szCs w:val="24"/>
        </w:rPr>
        <w:t>(can</w:t>
      </w:r>
      <w:r w:rsidRPr="004070AE">
        <w:rPr>
          <w:rFonts w:ascii="Garamond" w:hAnsi="Garamond"/>
          <w:spacing w:val="-23"/>
          <w:sz w:val="24"/>
          <w:szCs w:val="24"/>
        </w:rPr>
        <w:t xml:space="preserve"> </w:t>
      </w:r>
      <w:r w:rsidRPr="004070AE">
        <w:rPr>
          <w:rFonts w:ascii="Garamond" w:hAnsi="Garamond"/>
          <w:sz w:val="24"/>
          <w:szCs w:val="24"/>
        </w:rPr>
        <w:t>pan,</w:t>
      </w:r>
      <w:r w:rsidRPr="004070AE">
        <w:rPr>
          <w:rFonts w:ascii="Garamond" w:hAnsi="Garamond"/>
          <w:spacing w:val="-23"/>
          <w:sz w:val="24"/>
          <w:szCs w:val="24"/>
        </w:rPr>
        <w:t xml:space="preserve"> </w:t>
      </w:r>
      <w:r w:rsidRPr="004070AE">
        <w:rPr>
          <w:rFonts w:ascii="Garamond" w:hAnsi="Garamond"/>
          <w:sz w:val="24"/>
          <w:szCs w:val="24"/>
        </w:rPr>
        <w:t>tilt,</w:t>
      </w:r>
      <w:r w:rsidRPr="004070AE">
        <w:rPr>
          <w:rFonts w:ascii="Garamond" w:hAnsi="Garamond"/>
          <w:spacing w:val="-22"/>
          <w:sz w:val="24"/>
          <w:szCs w:val="24"/>
        </w:rPr>
        <w:t xml:space="preserve"> </w:t>
      </w:r>
      <w:r w:rsidRPr="004070AE">
        <w:rPr>
          <w:rFonts w:ascii="Garamond" w:hAnsi="Garamond"/>
          <w:sz w:val="24"/>
          <w:szCs w:val="24"/>
        </w:rPr>
        <w:t>and</w:t>
      </w:r>
      <w:r w:rsidRPr="004070AE">
        <w:rPr>
          <w:rFonts w:ascii="Garamond" w:hAnsi="Garamond"/>
          <w:spacing w:val="-20"/>
          <w:sz w:val="24"/>
          <w:szCs w:val="24"/>
        </w:rPr>
        <w:t xml:space="preserve"> </w:t>
      </w:r>
      <w:r w:rsidRPr="004070AE">
        <w:rPr>
          <w:rFonts w:ascii="Garamond" w:hAnsi="Garamond"/>
          <w:sz w:val="24"/>
          <w:szCs w:val="24"/>
        </w:rPr>
        <w:t>zoom)</w:t>
      </w:r>
    </w:p>
    <w:p w14:paraId="57D5183D" w14:textId="77777777" w:rsidR="00DA675A" w:rsidRPr="004070AE" w:rsidRDefault="00DA675A" w:rsidP="00DA675A">
      <w:pPr>
        <w:pStyle w:val="ListParagraph"/>
        <w:numPr>
          <w:ilvl w:val="0"/>
          <w:numId w:val="17"/>
        </w:numPr>
        <w:tabs>
          <w:tab w:val="left" w:pos="1140"/>
          <w:tab w:val="left" w:pos="1141"/>
        </w:tabs>
        <w:spacing w:before="52"/>
        <w:ind w:hanging="361"/>
        <w:rPr>
          <w:rFonts w:ascii="Garamond" w:hAnsi="Garamond"/>
          <w:sz w:val="24"/>
          <w:szCs w:val="24"/>
        </w:rPr>
      </w:pPr>
      <w:r w:rsidRPr="004070AE">
        <w:rPr>
          <w:rFonts w:ascii="Garamond" w:hAnsi="Garamond"/>
          <w:sz w:val="24"/>
          <w:szCs w:val="24"/>
        </w:rPr>
        <w:t>Fixed</w:t>
      </w:r>
      <w:r w:rsidRPr="004070AE">
        <w:rPr>
          <w:rFonts w:ascii="Garamond" w:hAnsi="Garamond"/>
          <w:spacing w:val="-15"/>
          <w:sz w:val="24"/>
          <w:szCs w:val="24"/>
        </w:rPr>
        <w:t xml:space="preserve"> </w:t>
      </w:r>
      <w:r w:rsidRPr="004070AE">
        <w:rPr>
          <w:rFonts w:ascii="Garamond" w:hAnsi="Garamond"/>
          <w:sz w:val="24"/>
          <w:szCs w:val="24"/>
        </w:rPr>
        <w:t>Camera</w:t>
      </w:r>
    </w:p>
    <w:p w14:paraId="250FBE05" w14:textId="77777777" w:rsidR="00DA675A" w:rsidRDefault="00DA675A" w:rsidP="00DA675A">
      <w:pPr>
        <w:sectPr w:rsidR="00DA675A">
          <w:type w:val="continuous"/>
          <w:pgSz w:w="12240" w:h="15840"/>
          <w:pgMar w:top="860" w:right="340" w:bottom="1240" w:left="300" w:header="720" w:footer="720" w:gutter="0"/>
          <w:cols w:num="2" w:space="720" w:equalWidth="0">
            <w:col w:w="5219" w:space="543"/>
            <w:col w:w="5838"/>
          </w:cols>
        </w:sectPr>
      </w:pPr>
    </w:p>
    <w:p w14:paraId="6E4E1E5D" w14:textId="45EFCA00" w:rsidR="004070AE" w:rsidRDefault="004070AE" w:rsidP="004070AE"/>
    <w:p w14:paraId="1B25315A" w14:textId="7D811A8A" w:rsidR="004070AE" w:rsidRPr="004070AE" w:rsidRDefault="004070AE" w:rsidP="004070AE">
      <w:pPr>
        <w:rPr>
          <w:rFonts w:ascii="Garamond" w:hAnsi="Garamond"/>
          <w:sz w:val="24"/>
          <w:szCs w:val="24"/>
        </w:rPr>
      </w:pPr>
      <w:r w:rsidRPr="004070AE">
        <w:rPr>
          <w:rFonts w:ascii="Garamond" w:hAnsi="Garamond"/>
          <w:sz w:val="24"/>
          <w:szCs w:val="24"/>
        </w:rPr>
        <w:t>If you need technology that is not included in the room, you can reserve additional technology on the portal under the “Select Inventory” tab on the “Reservations” page on the online portal. Additional technology includes:</w:t>
      </w:r>
    </w:p>
    <w:p w14:paraId="399BE92E" w14:textId="77777777" w:rsidR="00DA675A" w:rsidRPr="004070AE" w:rsidRDefault="00DA675A" w:rsidP="00DA675A">
      <w:pPr>
        <w:pStyle w:val="ListParagraph"/>
        <w:numPr>
          <w:ilvl w:val="1"/>
          <w:numId w:val="17"/>
        </w:numPr>
        <w:tabs>
          <w:tab w:val="left" w:pos="1860"/>
          <w:tab w:val="left" w:pos="1861"/>
        </w:tabs>
        <w:spacing w:before="168"/>
        <w:rPr>
          <w:rFonts w:ascii="Garamond" w:hAnsi="Garamond"/>
          <w:sz w:val="24"/>
          <w:szCs w:val="24"/>
        </w:rPr>
      </w:pPr>
      <w:r w:rsidRPr="004070AE">
        <w:rPr>
          <w:rFonts w:ascii="Garamond" w:hAnsi="Garamond"/>
          <w:sz w:val="24"/>
          <w:szCs w:val="24"/>
        </w:rPr>
        <w:t>Lecture Hall</w:t>
      </w:r>
      <w:r w:rsidRPr="004070AE">
        <w:rPr>
          <w:rFonts w:ascii="Garamond" w:hAnsi="Garamond"/>
          <w:spacing w:val="-26"/>
          <w:sz w:val="24"/>
          <w:szCs w:val="24"/>
        </w:rPr>
        <w:t xml:space="preserve"> </w:t>
      </w:r>
      <w:r w:rsidRPr="004070AE">
        <w:rPr>
          <w:rFonts w:ascii="Garamond" w:hAnsi="Garamond"/>
          <w:sz w:val="24"/>
          <w:szCs w:val="24"/>
        </w:rPr>
        <w:t>microphones</w:t>
      </w:r>
    </w:p>
    <w:p w14:paraId="2D4D69FF" w14:textId="77777777" w:rsidR="00DA675A" w:rsidRPr="004070AE" w:rsidRDefault="00DA675A" w:rsidP="00DA675A">
      <w:pPr>
        <w:pStyle w:val="ListParagraph"/>
        <w:numPr>
          <w:ilvl w:val="1"/>
          <w:numId w:val="17"/>
        </w:numPr>
        <w:tabs>
          <w:tab w:val="left" w:pos="1860"/>
          <w:tab w:val="left" w:pos="1861"/>
        </w:tabs>
        <w:spacing w:before="47"/>
        <w:rPr>
          <w:rFonts w:ascii="Garamond" w:hAnsi="Garamond"/>
          <w:sz w:val="24"/>
          <w:szCs w:val="24"/>
        </w:rPr>
      </w:pPr>
      <w:r w:rsidRPr="004070AE">
        <w:rPr>
          <w:rFonts w:ascii="Garamond" w:hAnsi="Garamond"/>
          <w:sz w:val="24"/>
          <w:szCs w:val="24"/>
        </w:rPr>
        <w:t>Portable</w:t>
      </w:r>
      <w:r w:rsidRPr="004070AE">
        <w:rPr>
          <w:rFonts w:ascii="Garamond" w:hAnsi="Garamond"/>
          <w:spacing w:val="-13"/>
          <w:sz w:val="24"/>
          <w:szCs w:val="24"/>
        </w:rPr>
        <w:t xml:space="preserve"> </w:t>
      </w:r>
      <w:proofErr w:type="spellStart"/>
      <w:r w:rsidRPr="004070AE">
        <w:rPr>
          <w:rFonts w:ascii="Garamond" w:hAnsi="Garamond"/>
          <w:sz w:val="24"/>
          <w:szCs w:val="24"/>
        </w:rPr>
        <w:t>Mondopad</w:t>
      </w:r>
      <w:proofErr w:type="spellEnd"/>
    </w:p>
    <w:p w14:paraId="0DE81EC7" w14:textId="77777777" w:rsidR="00DA675A" w:rsidRPr="004070AE" w:rsidRDefault="00DA675A" w:rsidP="00DA675A">
      <w:pPr>
        <w:pStyle w:val="ListParagraph"/>
        <w:numPr>
          <w:ilvl w:val="1"/>
          <w:numId w:val="17"/>
        </w:numPr>
        <w:tabs>
          <w:tab w:val="left" w:pos="1860"/>
          <w:tab w:val="left" w:pos="1861"/>
        </w:tabs>
        <w:spacing w:before="53"/>
        <w:rPr>
          <w:rFonts w:ascii="Garamond" w:hAnsi="Garamond"/>
          <w:sz w:val="24"/>
          <w:szCs w:val="24"/>
        </w:rPr>
      </w:pPr>
      <w:r w:rsidRPr="004070AE">
        <w:rPr>
          <w:rFonts w:ascii="Garamond" w:hAnsi="Garamond"/>
          <w:sz w:val="24"/>
          <w:szCs w:val="24"/>
        </w:rPr>
        <w:t>Portable</w:t>
      </w:r>
      <w:r w:rsidRPr="004070AE">
        <w:rPr>
          <w:rFonts w:ascii="Garamond" w:hAnsi="Garamond"/>
          <w:spacing w:val="-16"/>
          <w:sz w:val="24"/>
          <w:szCs w:val="24"/>
        </w:rPr>
        <w:t xml:space="preserve"> </w:t>
      </w:r>
      <w:r w:rsidRPr="004070AE">
        <w:rPr>
          <w:rFonts w:ascii="Garamond" w:hAnsi="Garamond"/>
          <w:sz w:val="24"/>
          <w:szCs w:val="24"/>
        </w:rPr>
        <w:t>A/V</w:t>
      </w:r>
      <w:r w:rsidRPr="004070AE">
        <w:rPr>
          <w:rFonts w:ascii="Garamond" w:hAnsi="Garamond"/>
          <w:spacing w:val="-15"/>
          <w:sz w:val="24"/>
          <w:szCs w:val="24"/>
        </w:rPr>
        <w:t xml:space="preserve"> </w:t>
      </w:r>
      <w:r w:rsidRPr="004070AE">
        <w:rPr>
          <w:rFonts w:ascii="Garamond" w:hAnsi="Garamond"/>
          <w:sz w:val="24"/>
          <w:szCs w:val="24"/>
        </w:rPr>
        <w:t>cart</w:t>
      </w:r>
      <w:r w:rsidRPr="004070AE">
        <w:rPr>
          <w:rFonts w:ascii="Garamond" w:hAnsi="Garamond"/>
          <w:spacing w:val="-15"/>
          <w:sz w:val="24"/>
          <w:szCs w:val="24"/>
        </w:rPr>
        <w:t xml:space="preserve"> </w:t>
      </w:r>
      <w:r w:rsidRPr="004070AE">
        <w:rPr>
          <w:rFonts w:ascii="Garamond" w:hAnsi="Garamond"/>
          <w:sz w:val="24"/>
          <w:szCs w:val="24"/>
        </w:rPr>
        <w:t>for</w:t>
      </w:r>
      <w:r w:rsidRPr="004070AE">
        <w:rPr>
          <w:rFonts w:ascii="Garamond" w:hAnsi="Garamond"/>
          <w:spacing w:val="-17"/>
          <w:sz w:val="24"/>
          <w:szCs w:val="24"/>
        </w:rPr>
        <w:t xml:space="preserve"> </w:t>
      </w:r>
      <w:r w:rsidRPr="004070AE">
        <w:rPr>
          <w:rFonts w:ascii="Garamond" w:hAnsi="Garamond"/>
          <w:sz w:val="24"/>
          <w:szCs w:val="24"/>
        </w:rPr>
        <w:t>the</w:t>
      </w:r>
      <w:r w:rsidRPr="004070AE">
        <w:rPr>
          <w:rFonts w:ascii="Garamond" w:hAnsi="Garamond"/>
          <w:spacing w:val="-15"/>
          <w:sz w:val="24"/>
          <w:szCs w:val="24"/>
        </w:rPr>
        <w:t xml:space="preserve"> </w:t>
      </w:r>
      <w:r w:rsidRPr="004070AE">
        <w:rPr>
          <w:rFonts w:ascii="Garamond" w:hAnsi="Garamond"/>
          <w:sz w:val="24"/>
          <w:szCs w:val="24"/>
        </w:rPr>
        <w:t>Great</w:t>
      </w:r>
      <w:r w:rsidRPr="004070AE">
        <w:rPr>
          <w:rFonts w:ascii="Garamond" w:hAnsi="Garamond"/>
          <w:spacing w:val="-14"/>
          <w:sz w:val="24"/>
          <w:szCs w:val="24"/>
        </w:rPr>
        <w:t xml:space="preserve"> </w:t>
      </w:r>
      <w:r w:rsidRPr="004070AE">
        <w:rPr>
          <w:rFonts w:ascii="Garamond" w:hAnsi="Garamond"/>
          <w:sz w:val="24"/>
          <w:szCs w:val="24"/>
        </w:rPr>
        <w:t>Hall</w:t>
      </w:r>
      <w:r w:rsidRPr="004070AE">
        <w:rPr>
          <w:rFonts w:ascii="Garamond" w:hAnsi="Garamond"/>
          <w:spacing w:val="-16"/>
          <w:sz w:val="24"/>
          <w:szCs w:val="24"/>
        </w:rPr>
        <w:t xml:space="preserve"> </w:t>
      </w:r>
      <w:r w:rsidRPr="004070AE">
        <w:rPr>
          <w:rFonts w:ascii="Garamond" w:hAnsi="Garamond"/>
          <w:sz w:val="24"/>
          <w:szCs w:val="24"/>
        </w:rPr>
        <w:t>and</w:t>
      </w:r>
      <w:r w:rsidRPr="004070AE">
        <w:rPr>
          <w:rFonts w:ascii="Garamond" w:hAnsi="Garamond"/>
          <w:spacing w:val="-15"/>
          <w:sz w:val="24"/>
          <w:szCs w:val="24"/>
        </w:rPr>
        <w:t xml:space="preserve"> </w:t>
      </w:r>
      <w:r w:rsidRPr="004070AE">
        <w:rPr>
          <w:rFonts w:ascii="Garamond" w:hAnsi="Garamond"/>
          <w:sz w:val="24"/>
          <w:szCs w:val="24"/>
        </w:rPr>
        <w:t>other</w:t>
      </w:r>
      <w:r w:rsidRPr="004070AE">
        <w:rPr>
          <w:rFonts w:ascii="Garamond" w:hAnsi="Garamond"/>
          <w:spacing w:val="-17"/>
          <w:sz w:val="24"/>
          <w:szCs w:val="24"/>
        </w:rPr>
        <w:t xml:space="preserve"> </w:t>
      </w:r>
      <w:r w:rsidRPr="004070AE">
        <w:rPr>
          <w:rFonts w:ascii="Garamond" w:hAnsi="Garamond"/>
          <w:sz w:val="24"/>
          <w:szCs w:val="24"/>
        </w:rPr>
        <w:t>open</w:t>
      </w:r>
      <w:r w:rsidRPr="004070AE">
        <w:rPr>
          <w:rFonts w:ascii="Garamond" w:hAnsi="Garamond"/>
          <w:spacing w:val="-16"/>
          <w:sz w:val="24"/>
          <w:szCs w:val="24"/>
        </w:rPr>
        <w:t xml:space="preserve"> </w:t>
      </w:r>
      <w:r w:rsidRPr="004070AE">
        <w:rPr>
          <w:rFonts w:ascii="Garamond" w:hAnsi="Garamond"/>
          <w:sz w:val="24"/>
          <w:szCs w:val="24"/>
        </w:rPr>
        <w:t>space</w:t>
      </w:r>
    </w:p>
    <w:p w14:paraId="1CF1622E" w14:textId="77777777" w:rsidR="00DA675A" w:rsidRPr="004070AE" w:rsidRDefault="00DA675A" w:rsidP="00DA675A">
      <w:pPr>
        <w:pStyle w:val="ListParagraph"/>
        <w:numPr>
          <w:ilvl w:val="1"/>
          <w:numId w:val="17"/>
        </w:numPr>
        <w:tabs>
          <w:tab w:val="left" w:pos="1860"/>
          <w:tab w:val="left" w:pos="1861"/>
        </w:tabs>
        <w:spacing w:before="47"/>
        <w:rPr>
          <w:rFonts w:ascii="Garamond" w:hAnsi="Garamond"/>
          <w:sz w:val="24"/>
          <w:szCs w:val="24"/>
        </w:rPr>
      </w:pPr>
      <w:r w:rsidRPr="004070AE">
        <w:rPr>
          <w:rFonts w:ascii="Garamond" w:hAnsi="Garamond"/>
          <w:sz w:val="24"/>
          <w:szCs w:val="24"/>
        </w:rPr>
        <w:t>AUX</w:t>
      </w:r>
      <w:r w:rsidRPr="004070AE">
        <w:rPr>
          <w:rFonts w:ascii="Garamond" w:hAnsi="Garamond"/>
          <w:spacing w:val="-12"/>
          <w:sz w:val="24"/>
          <w:szCs w:val="24"/>
        </w:rPr>
        <w:t xml:space="preserve"> </w:t>
      </w:r>
      <w:r w:rsidRPr="004070AE">
        <w:rPr>
          <w:rFonts w:ascii="Garamond" w:hAnsi="Garamond"/>
          <w:sz w:val="24"/>
          <w:szCs w:val="24"/>
        </w:rPr>
        <w:t>chord</w:t>
      </w:r>
    </w:p>
    <w:p w14:paraId="735046CA" w14:textId="77777777" w:rsidR="00DA675A" w:rsidRPr="004070AE" w:rsidRDefault="00DA675A" w:rsidP="00DA675A">
      <w:pPr>
        <w:pStyle w:val="ListParagraph"/>
        <w:numPr>
          <w:ilvl w:val="1"/>
          <w:numId w:val="17"/>
        </w:numPr>
        <w:tabs>
          <w:tab w:val="left" w:pos="1860"/>
          <w:tab w:val="left" w:pos="1861"/>
        </w:tabs>
        <w:spacing w:before="47"/>
        <w:rPr>
          <w:rFonts w:ascii="Garamond" w:hAnsi="Garamond"/>
          <w:sz w:val="24"/>
          <w:szCs w:val="24"/>
        </w:rPr>
      </w:pPr>
      <w:r w:rsidRPr="004070AE">
        <w:rPr>
          <w:rFonts w:ascii="Garamond" w:hAnsi="Garamond"/>
          <w:sz w:val="24"/>
          <w:szCs w:val="24"/>
        </w:rPr>
        <w:t>portable room control</w:t>
      </w:r>
      <w:r w:rsidRPr="004070AE">
        <w:rPr>
          <w:rFonts w:ascii="Garamond" w:hAnsi="Garamond"/>
          <w:spacing w:val="-40"/>
          <w:sz w:val="24"/>
          <w:szCs w:val="24"/>
        </w:rPr>
        <w:t xml:space="preserve"> </w:t>
      </w:r>
      <w:r w:rsidRPr="004070AE">
        <w:rPr>
          <w:rFonts w:ascii="Garamond" w:hAnsi="Garamond"/>
          <w:sz w:val="24"/>
          <w:szCs w:val="24"/>
        </w:rPr>
        <w:t>iPads</w:t>
      </w:r>
    </w:p>
    <w:p w14:paraId="69B8A98B" w14:textId="77777777" w:rsidR="00DA675A" w:rsidRPr="004070AE" w:rsidRDefault="00DA675A" w:rsidP="00DA675A">
      <w:pPr>
        <w:pStyle w:val="ListParagraph"/>
        <w:numPr>
          <w:ilvl w:val="1"/>
          <w:numId w:val="17"/>
        </w:numPr>
        <w:tabs>
          <w:tab w:val="left" w:pos="1860"/>
          <w:tab w:val="left" w:pos="1861"/>
        </w:tabs>
        <w:spacing w:before="52"/>
        <w:rPr>
          <w:rFonts w:ascii="Garamond" w:hAnsi="Garamond"/>
          <w:sz w:val="24"/>
          <w:szCs w:val="24"/>
        </w:rPr>
      </w:pPr>
      <w:r w:rsidRPr="004070AE">
        <w:rPr>
          <w:rFonts w:ascii="Garamond" w:hAnsi="Garamond"/>
          <w:sz w:val="24"/>
          <w:szCs w:val="24"/>
        </w:rPr>
        <w:t>portable</w:t>
      </w:r>
      <w:r w:rsidRPr="004070AE">
        <w:rPr>
          <w:rFonts w:ascii="Garamond" w:hAnsi="Garamond"/>
          <w:spacing w:val="-16"/>
          <w:sz w:val="24"/>
          <w:szCs w:val="24"/>
        </w:rPr>
        <w:t xml:space="preserve"> </w:t>
      </w:r>
      <w:r w:rsidRPr="004070AE">
        <w:rPr>
          <w:rFonts w:ascii="Garamond" w:hAnsi="Garamond"/>
          <w:sz w:val="24"/>
          <w:szCs w:val="24"/>
        </w:rPr>
        <w:t>production</w:t>
      </w:r>
      <w:r w:rsidRPr="004070AE">
        <w:rPr>
          <w:rFonts w:ascii="Garamond" w:hAnsi="Garamond"/>
          <w:spacing w:val="-16"/>
          <w:sz w:val="24"/>
          <w:szCs w:val="24"/>
        </w:rPr>
        <w:t xml:space="preserve"> </w:t>
      </w:r>
      <w:r w:rsidRPr="004070AE">
        <w:rPr>
          <w:rFonts w:ascii="Garamond" w:hAnsi="Garamond"/>
          <w:sz w:val="24"/>
          <w:szCs w:val="24"/>
        </w:rPr>
        <w:t>rack</w:t>
      </w:r>
      <w:r w:rsidRPr="004070AE">
        <w:rPr>
          <w:rFonts w:ascii="Garamond" w:hAnsi="Garamond"/>
          <w:spacing w:val="-15"/>
          <w:sz w:val="24"/>
          <w:szCs w:val="24"/>
        </w:rPr>
        <w:t xml:space="preserve"> </w:t>
      </w:r>
      <w:r w:rsidRPr="004070AE">
        <w:rPr>
          <w:rFonts w:ascii="Garamond" w:hAnsi="Garamond"/>
          <w:sz w:val="24"/>
          <w:szCs w:val="24"/>
        </w:rPr>
        <w:t>(requires</w:t>
      </w:r>
      <w:r w:rsidRPr="004070AE">
        <w:rPr>
          <w:rFonts w:ascii="Garamond" w:hAnsi="Garamond"/>
          <w:spacing w:val="-16"/>
          <w:sz w:val="24"/>
          <w:szCs w:val="24"/>
        </w:rPr>
        <w:t xml:space="preserve"> </w:t>
      </w:r>
      <w:r w:rsidRPr="004070AE">
        <w:rPr>
          <w:rFonts w:ascii="Garamond" w:hAnsi="Garamond"/>
          <w:sz w:val="24"/>
          <w:szCs w:val="24"/>
        </w:rPr>
        <w:t>a</w:t>
      </w:r>
      <w:r w:rsidRPr="004070AE">
        <w:rPr>
          <w:rFonts w:ascii="Garamond" w:hAnsi="Garamond"/>
          <w:spacing w:val="-16"/>
          <w:sz w:val="24"/>
          <w:szCs w:val="24"/>
        </w:rPr>
        <w:t xml:space="preserve"> </w:t>
      </w:r>
      <w:r w:rsidRPr="004070AE">
        <w:rPr>
          <w:rFonts w:ascii="Garamond" w:hAnsi="Garamond"/>
          <w:sz w:val="24"/>
          <w:szCs w:val="24"/>
        </w:rPr>
        <w:t>certified</w:t>
      </w:r>
      <w:r w:rsidRPr="004070AE">
        <w:rPr>
          <w:rFonts w:ascii="Garamond" w:hAnsi="Garamond"/>
          <w:spacing w:val="-16"/>
          <w:sz w:val="24"/>
          <w:szCs w:val="24"/>
        </w:rPr>
        <w:t xml:space="preserve"> </w:t>
      </w:r>
      <w:r w:rsidRPr="004070AE">
        <w:rPr>
          <w:rFonts w:ascii="Garamond" w:hAnsi="Garamond"/>
          <w:sz w:val="24"/>
          <w:szCs w:val="24"/>
        </w:rPr>
        <w:t>sound</w:t>
      </w:r>
      <w:r w:rsidRPr="004070AE">
        <w:rPr>
          <w:rFonts w:ascii="Garamond" w:hAnsi="Garamond"/>
          <w:spacing w:val="-16"/>
          <w:sz w:val="24"/>
          <w:szCs w:val="24"/>
        </w:rPr>
        <w:t xml:space="preserve"> </w:t>
      </w:r>
      <w:r w:rsidRPr="004070AE">
        <w:rPr>
          <w:rFonts w:ascii="Garamond" w:hAnsi="Garamond"/>
          <w:sz w:val="24"/>
          <w:szCs w:val="24"/>
        </w:rPr>
        <w:t>technician)</w:t>
      </w:r>
    </w:p>
    <w:p w14:paraId="6C4D2491" w14:textId="77777777" w:rsidR="00DA675A" w:rsidRDefault="00DA675A" w:rsidP="00DA675A">
      <w:pPr>
        <w:pStyle w:val="BodyText"/>
        <w:spacing w:before="3"/>
        <w:rPr>
          <w:sz w:val="29"/>
        </w:rPr>
      </w:pPr>
    </w:p>
    <w:p w14:paraId="32D73ABB" w14:textId="17F85414" w:rsidR="004070AE" w:rsidRPr="004070AE" w:rsidRDefault="004070AE" w:rsidP="004070AE">
      <w:pPr>
        <w:spacing w:line="276" w:lineRule="auto"/>
        <w:rPr>
          <w:rFonts w:ascii="Garamond" w:hAnsi="Garamond"/>
          <w:color w:val="000000" w:themeColor="text1"/>
          <w:w w:val="95"/>
          <w:sz w:val="24"/>
          <w:szCs w:val="24"/>
        </w:rPr>
      </w:pPr>
      <w:r w:rsidRPr="004070AE">
        <w:rPr>
          <w:rFonts w:ascii="Garamond" w:hAnsi="Garamond"/>
          <w:color w:val="000000" w:themeColor="text1"/>
          <w:w w:val="95"/>
          <w:sz w:val="24"/>
          <w:szCs w:val="24"/>
        </w:rPr>
        <w:t>Any additional technology being brought in by a third-party vendor should be communicated to Center staff.</w:t>
      </w:r>
    </w:p>
    <w:p w14:paraId="193BDAEB" w14:textId="01352ABD" w:rsidR="00DA675A" w:rsidRPr="004070AE" w:rsidRDefault="004070AE" w:rsidP="00DA675A">
      <w:pPr>
        <w:spacing w:line="276" w:lineRule="auto"/>
        <w:rPr>
          <w:rFonts w:ascii="Garamond" w:hAnsi="Garamond"/>
          <w:color w:val="000000" w:themeColor="text1"/>
          <w:w w:val="95"/>
          <w:sz w:val="24"/>
          <w:szCs w:val="24"/>
        </w:rPr>
        <w:sectPr w:rsidR="00DA675A" w:rsidRPr="004070AE">
          <w:type w:val="continuous"/>
          <w:pgSz w:w="12240" w:h="15840"/>
          <w:pgMar w:top="860" w:right="340" w:bottom="1240" w:left="300" w:header="720" w:footer="720" w:gutter="0"/>
          <w:cols w:space="720"/>
        </w:sectPr>
      </w:pPr>
      <w:r w:rsidRPr="004070AE">
        <w:rPr>
          <w:rFonts w:ascii="Garamond" w:hAnsi="Garamond"/>
          <w:color w:val="000000" w:themeColor="text1"/>
          <w:w w:val="95"/>
          <w:sz w:val="24"/>
          <w:szCs w:val="24"/>
        </w:rPr>
        <w:t xml:space="preserve">For large events, NOVUS Insight is available for event technology consultation during the planning phase. Contact their Help Desk at 860.282.4200 or </w:t>
      </w:r>
      <w:hyperlink r:id="rId22" w:history="1">
        <w:r w:rsidRPr="003E2BA2">
          <w:rPr>
            <w:rStyle w:val="Hyperlink"/>
            <w:rFonts w:ascii="Garamond" w:hAnsi="Garamond"/>
            <w:w w:val="95"/>
            <w:sz w:val="24"/>
            <w:szCs w:val="24"/>
          </w:rPr>
          <w:t>help@novusinsight.com</w:t>
        </w:r>
      </w:hyperlink>
      <w:r>
        <w:rPr>
          <w:rFonts w:ascii="Garamond" w:hAnsi="Garamond"/>
          <w:color w:val="000000" w:themeColor="text1"/>
          <w:w w:val="95"/>
          <w:sz w:val="24"/>
          <w:szCs w:val="24"/>
        </w:rPr>
        <w:t xml:space="preserve"> </w:t>
      </w:r>
    </w:p>
    <w:p w14:paraId="227805E8" w14:textId="77777777" w:rsidR="004070AE" w:rsidRPr="004070AE" w:rsidRDefault="004070AE" w:rsidP="004070AE">
      <w:pPr>
        <w:tabs>
          <w:tab w:val="left" w:pos="1140"/>
        </w:tabs>
        <w:spacing w:before="197" w:line="273" w:lineRule="auto"/>
        <w:ind w:right="438"/>
        <w:rPr>
          <w:rFonts w:ascii="Garamond" w:eastAsiaTheme="majorEastAsia" w:hAnsi="Garamond" w:cstheme="majorBidi"/>
          <w:b/>
          <w:bCs/>
          <w:color w:val="272727" w:themeColor="text1" w:themeTint="D8"/>
          <w:sz w:val="24"/>
          <w:szCs w:val="24"/>
        </w:rPr>
      </w:pPr>
      <w:r w:rsidRPr="004070AE">
        <w:rPr>
          <w:rFonts w:ascii="Garamond" w:eastAsiaTheme="majorEastAsia" w:hAnsi="Garamond" w:cstheme="majorBidi"/>
          <w:b/>
          <w:bCs/>
          <w:color w:val="272727" w:themeColor="text1" w:themeTint="D8"/>
          <w:sz w:val="24"/>
          <w:szCs w:val="24"/>
        </w:rPr>
        <w:lastRenderedPageBreak/>
        <w:t>Lecture Hall Microphones</w:t>
      </w:r>
    </w:p>
    <w:p w14:paraId="675EB95D" w14:textId="63902682" w:rsidR="004070AE" w:rsidRDefault="007C73E2" w:rsidP="004070AE">
      <w:pPr>
        <w:tabs>
          <w:tab w:val="left" w:pos="1140"/>
        </w:tabs>
        <w:spacing w:before="197" w:line="273" w:lineRule="auto"/>
        <w:ind w:right="438"/>
        <w:rPr>
          <w:rFonts w:ascii="Garamond" w:hAnsi="Garamond"/>
          <w:sz w:val="24"/>
          <w:szCs w:val="24"/>
        </w:rPr>
      </w:pPr>
      <w:r>
        <w:rPr>
          <w:rFonts w:ascii="Garamond" w:hAnsi="Garamond"/>
          <w:sz w:val="24"/>
          <w:szCs w:val="24"/>
        </w:rPr>
        <w:t>M</w:t>
      </w:r>
      <w:r w:rsidR="004070AE" w:rsidRPr="004070AE">
        <w:rPr>
          <w:rFonts w:ascii="Garamond" w:hAnsi="Garamond"/>
          <w:sz w:val="24"/>
          <w:szCs w:val="24"/>
        </w:rPr>
        <w:t xml:space="preserve">icrophones need to be reserved for the duration of time you would like them in your possession, from set up and sound check, to returning them </w:t>
      </w:r>
      <w:r>
        <w:rPr>
          <w:rFonts w:ascii="Garamond" w:hAnsi="Garamond"/>
          <w:sz w:val="24"/>
          <w:szCs w:val="24"/>
        </w:rPr>
        <w:t>to Donte’ in the Great Hall</w:t>
      </w:r>
      <w:r w:rsidR="004070AE" w:rsidRPr="004070AE">
        <w:rPr>
          <w:rFonts w:ascii="Garamond" w:hAnsi="Garamond"/>
          <w:sz w:val="24"/>
          <w:szCs w:val="24"/>
        </w:rPr>
        <w:t xml:space="preserve"> after your event. They are reserved on the Portal by toggling from the default “Select Room” tab to “Select Inventory.” Your reservation includes four wireless handheld mics and four wireless lavalier (clip-on) mics. </w:t>
      </w:r>
      <w:r w:rsidR="00DB2AFC" w:rsidRPr="004070AE">
        <w:rPr>
          <w:rFonts w:ascii="Garamond" w:hAnsi="Garamond"/>
          <w:sz w:val="24"/>
          <w:szCs w:val="24"/>
        </w:rPr>
        <w:t>Pick-ups</w:t>
      </w:r>
      <w:r w:rsidR="004070AE" w:rsidRPr="004070AE">
        <w:rPr>
          <w:rFonts w:ascii="Garamond" w:hAnsi="Garamond"/>
          <w:sz w:val="24"/>
          <w:szCs w:val="24"/>
        </w:rPr>
        <w:t xml:space="preserve"> and drop offs outside of regular work hours (9am to 5pm) need to be coordinated with </w:t>
      </w:r>
      <w:r w:rsidR="00DB2AFC">
        <w:rPr>
          <w:rFonts w:ascii="Garamond" w:hAnsi="Garamond"/>
          <w:sz w:val="24"/>
          <w:szCs w:val="24"/>
        </w:rPr>
        <w:t>Donte’ Palmer</w:t>
      </w:r>
      <w:r w:rsidR="004070AE" w:rsidRPr="004070AE">
        <w:rPr>
          <w:rFonts w:ascii="Garamond" w:hAnsi="Garamond"/>
          <w:sz w:val="24"/>
          <w:szCs w:val="24"/>
        </w:rPr>
        <w:t xml:space="preserve"> in advance</w:t>
      </w:r>
      <w:r w:rsidR="00DB2AFC">
        <w:rPr>
          <w:rFonts w:ascii="Garamond" w:hAnsi="Garamond"/>
          <w:sz w:val="24"/>
          <w:szCs w:val="24"/>
        </w:rPr>
        <w:t xml:space="preserve"> </w:t>
      </w:r>
      <w:hyperlink r:id="rId23" w:history="1">
        <w:r w:rsidR="00DB2AFC" w:rsidRPr="002A4661">
          <w:rPr>
            <w:rStyle w:val="Hyperlink"/>
            <w:rFonts w:ascii="Garamond" w:hAnsi="Garamond"/>
            <w:sz w:val="24"/>
            <w:szCs w:val="24"/>
          </w:rPr>
          <w:t>dpalmer@thejessie.org</w:t>
        </w:r>
      </w:hyperlink>
      <w:r w:rsidR="00DB2AFC">
        <w:rPr>
          <w:rFonts w:ascii="Garamond" w:hAnsi="Garamond"/>
          <w:sz w:val="24"/>
          <w:szCs w:val="24"/>
        </w:rPr>
        <w:t xml:space="preserve"> </w:t>
      </w:r>
    </w:p>
    <w:p w14:paraId="59037C0C" w14:textId="77777777" w:rsidR="004070AE" w:rsidRPr="004070AE" w:rsidRDefault="004070AE" w:rsidP="004070AE">
      <w:pPr>
        <w:tabs>
          <w:tab w:val="left" w:pos="1140"/>
        </w:tabs>
        <w:spacing w:before="197" w:line="273" w:lineRule="auto"/>
        <w:ind w:right="438"/>
        <w:rPr>
          <w:rFonts w:ascii="Garamond" w:hAnsi="Garamond"/>
          <w:sz w:val="24"/>
          <w:szCs w:val="24"/>
        </w:rPr>
      </w:pPr>
    </w:p>
    <w:p w14:paraId="069D9E40" w14:textId="2C2229D0" w:rsidR="004070AE" w:rsidRDefault="004070AE" w:rsidP="004070AE">
      <w:pPr>
        <w:rPr>
          <w:rFonts w:ascii="Garamond" w:hAnsi="Garamond"/>
          <w:sz w:val="24"/>
          <w:szCs w:val="24"/>
        </w:rPr>
      </w:pPr>
      <w:r w:rsidRPr="004070AE">
        <w:rPr>
          <w:rFonts w:ascii="Garamond" w:hAnsi="Garamond"/>
          <w:b/>
          <w:bCs/>
          <w:color w:val="FF0000"/>
          <w:sz w:val="24"/>
          <w:szCs w:val="24"/>
        </w:rPr>
        <w:t>NOTE</w:t>
      </w:r>
      <w:r w:rsidRPr="004070AE">
        <w:rPr>
          <w:rFonts w:ascii="Garamond" w:hAnsi="Garamond"/>
          <w:sz w:val="24"/>
          <w:szCs w:val="24"/>
        </w:rPr>
        <w:t>: The Lecture Hall can accommodate up to four microphone channels at one time. Any combination of handheld or lavalier microphones is fine, so long as each is on a separate channel (check the labels on the mics). The mics can be used without turning on the room computer. Simply touch the microphone icon in the upper righthand corner of the touch panel near the doors. (Professional wired mic inputs and professional line level audio inputs are also available. Contact Novus in advance of your event for more information.)</w:t>
      </w:r>
    </w:p>
    <w:p w14:paraId="35AAC936" w14:textId="73F5DC61" w:rsidR="007C73E2" w:rsidRDefault="007C73E2" w:rsidP="004070AE">
      <w:pPr>
        <w:rPr>
          <w:rFonts w:ascii="Garamond" w:hAnsi="Garamond"/>
          <w:sz w:val="24"/>
          <w:szCs w:val="24"/>
        </w:rPr>
      </w:pPr>
    </w:p>
    <w:p w14:paraId="3A14652F" w14:textId="3A8BE544" w:rsidR="007C73E2" w:rsidRPr="004070AE" w:rsidRDefault="007C73E2" w:rsidP="004070AE">
      <w:pPr>
        <w:rPr>
          <w:rFonts w:ascii="Garamond" w:hAnsi="Garamond"/>
          <w:sz w:val="24"/>
          <w:szCs w:val="24"/>
        </w:rPr>
      </w:pPr>
      <w:r>
        <w:rPr>
          <w:rFonts w:ascii="Garamond" w:hAnsi="Garamond"/>
          <w:sz w:val="24"/>
          <w:szCs w:val="24"/>
        </w:rPr>
        <w:t>You can add up to four additional wireless microphones for a total of 8 if you reserve the audio cart.</w:t>
      </w:r>
    </w:p>
    <w:p w14:paraId="3037BD2E" w14:textId="77777777" w:rsidR="004070AE" w:rsidRDefault="004070AE" w:rsidP="00DA675A">
      <w:pPr>
        <w:pStyle w:val="Heading8"/>
        <w:spacing w:before="155"/>
      </w:pPr>
    </w:p>
    <w:p w14:paraId="48A82E3C" w14:textId="718769DF" w:rsidR="004070AE" w:rsidRDefault="004070AE" w:rsidP="004070AE">
      <w:pPr>
        <w:rPr>
          <w:rFonts w:ascii="Garamond" w:hAnsi="Garamond"/>
          <w:b/>
          <w:bCs/>
          <w:sz w:val="24"/>
          <w:szCs w:val="24"/>
        </w:rPr>
      </w:pPr>
      <w:r w:rsidRPr="004070AE">
        <w:rPr>
          <w:rFonts w:ascii="Garamond" w:hAnsi="Garamond"/>
          <w:b/>
          <w:bCs/>
          <w:sz w:val="24"/>
          <w:szCs w:val="24"/>
        </w:rPr>
        <w:t>Great Hall Microphones</w:t>
      </w:r>
    </w:p>
    <w:p w14:paraId="72F592FC" w14:textId="77777777" w:rsidR="004070AE" w:rsidRPr="004070AE" w:rsidRDefault="004070AE" w:rsidP="004070AE">
      <w:pPr>
        <w:rPr>
          <w:rFonts w:ascii="Garamond" w:hAnsi="Garamond"/>
          <w:b/>
          <w:bCs/>
          <w:sz w:val="24"/>
          <w:szCs w:val="24"/>
        </w:rPr>
      </w:pPr>
    </w:p>
    <w:p w14:paraId="77029C52" w14:textId="11D87BF9" w:rsidR="004070AE" w:rsidRDefault="004070AE" w:rsidP="004070AE">
      <w:pPr>
        <w:rPr>
          <w:rFonts w:ascii="Garamond" w:hAnsi="Garamond"/>
          <w:sz w:val="24"/>
          <w:szCs w:val="24"/>
        </w:rPr>
      </w:pPr>
      <w:r w:rsidRPr="004070AE">
        <w:rPr>
          <w:rFonts w:ascii="Garamond" w:hAnsi="Garamond"/>
          <w:sz w:val="24"/>
          <w:szCs w:val="24"/>
        </w:rPr>
        <w:t>Unlike the Lecture Hall microphones, the Great Hall microphones do not require an additional reservation. They are stored in the Great Hall storage room and can be retrieved at the beginning of your reservation by asking security to unlock the storage room for you (as you would with the High Boys).</w:t>
      </w:r>
      <w:r w:rsidR="007C73E2">
        <w:rPr>
          <w:rFonts w:ascii="Garamond" w:hAnsi="Garamond"/>
          <w:sz w:val="24"/>
          <w:szCs w:val="24"/>
        </w:rPr>
        <w:t xml:space="preserve"> This room has two microphones that include handheld and lavalier options. Again, reserving the audio cart can bring in four additional wireless microphones for your event as well as additional audio mixer capacity.</w:t>
      </w:r>
    </w:p>
    <w:p w14:paraId="1710E60D" w14:textId="77777777" w:rsidR="004070AE" w:rsidRPr="004070AE" w:rsidRDefault="004070AE" w:rsidP="004070AE">
      <w:pPr>
        <w:rPr>
          <w:rFonts w:ascii="Garamond" w:hAnsi="Garamond"/>
          <w:sz w:val="24"/>
          <w:szCs w:val="24"/>
        </w:rPr>
      </w:pPr>
    </w:p>
    <w:p w14:paraId="3A33DE8A" w14:textId="7E5651DE" w:rsidR="004070AE" w:rsidRPr="004070AE" w:rsidRDefault="004070AE" w:rsidP="004070AE">
      <w:pPr>
        <w:rPr>
          <w:rFonts w:ascii="Garamond" w:hAnsi="Garamond"/>
          <w:b/>
          <w:bCs/>
          <w:sz w:val="24"/>
          <w:szCs w:val="24"/>
        </w:rPr>
      </w:pPr>
      <w:r w:rsidRPr="004070AE">
        <w:rPr>
          <w:rFonts w:ascii="Garamond" w:hAnsi="Garamond"/>
          <w:b/>
          <w:bCs/>
          <w:sz w:val="24"/>
          <w:szCs w:val="24"/>
        </w:rPr>
        <w:t xml:space="preserve">Portable </w:t>
      </w:r>
      <w:proofErr w:type="spellStart"/>
      <w:r w:rsidRPr="004070AE">
        <w:rPr>
          <w:rFonts w:ascii="Garamond" w:hAnsi="Garamond"/>
          <w:b/>
          <w:bCs/>
          <w:sz w:val="24"/>
          <w:szCs w:val="24"/>
        </w:rPr>
        <w:t>Mondopad</w:t>
      </w:r>
      <w:proofErr w:type="spellEnd"/>
    </w:p>
    <w:p w14:paraId="508FA6FC" w14:textId="77777777" w:rsidR="004070AE" w:rsidRPr="004070AE" w:rsidRDefault="004070AE" w:rsidP="004070AE">
      <w:pPr>
        <w:rPr>
          <w:rFonts w:ascii="Garamond" w:hAnsi="Garamond"/>
          <w:sz w:val="24"/>
          <w:szCs w:val="24"/>
        </w:rPr>
      </w:pPr>
    </w:p>
    <w:p w14:paraId="0FAD7F45" w14:textId="5034910E" w:rsidR="004070AE" w:rsidRDefault="004070AE" w:rsidP="004070AE">
      <w:pPr>
        <w:rPr>
          <w:rFonts w:ascii="Garamond" w:hAnsi="Garamond"/>
          <w:sz w:val="24"/>
          <w:szCs w:val="24"/>
        </w:rPr>
      </w:pPr>
      <w:r w:rsidRPr="004070AE">
        <w:rPr>
          <w:rFonts w:ascii="Garamond" w:hAnsi="Garamond"/>
          <w:sz w:val="24"/>
          <w:szCs w:val="24"/>
        </w:rPr>
        <w:t xml:space="preserve">The portable </w:t>
      </w:r>
      <w:proofErr w:type="spellStart"/>
      <w:r w:rsidRPr="004070AE">
        <w:rPr>
          <w:rFonts w:ascii="Garamond" w:hAnsi="Garamond"/>
          <w:sz w:val="24"/>
          <w:szCs w:val="24"/>
        </w:rPr>
        <w:t>Mondopad</w:t>
      </w:r>
      <w:proofErr w:type="spellEnd"/>
      <w:r w:rsidRPr="004070AE">
        <w:rPr>
          <w:rFonts w:ascii="Garamond" w:hAnsi="Garamond"/>
          <w:sz w:val="24"/>
          <w:szCs w:val="24"/>
        </w:rPr>
        <w:t xml:space="preserve"> can be reserved on the Portal by toggling from the default “Select Room” tab to “Select Inventory” and scrolling down to Portable </w:t>
      </w:r>
      <w:proofErr w:type="spellStart"/>
      <w:r w:rsidRPr="004070AE">
        <w:rPr>
          <w:rFonts w:ascii="Garamond" w:hAnsi="Garamond"/>
          <w:sz w:val="24"/>
          <w:szCs w:val="24"/>
        </w:rPr>
        <w:t>Mondopad</w:t>
      </w:r>
      <w:proofErr w:type="spellEnd"/>
      <w:r w:rsidRPr="004070AE">
        <w:rPr>
          <w:rFonts w:ascii="Garamond" w:hAnsi="Garamond"/>
          <w:sz w:val="24"/>
          <w:szCs w:val="24"/>
        </w:rPr>
        <w:t xml:space="preserve">. The </w:t>
      </w:r>
      <w:proofErr w:type="spellStart"/>
      <w:r w:rsidRPr="004070AE">
        <w:rPr>
          <w:rFonts w:ascii="Garamond" w:hAnsi="Garamond"/>
          <w:sz w:val="24"/>
          <w:szCs w:val="24"/>
        </w:rPr>
        <w:t>Mondopad</w:t>
      </w:r>
      <w:proofErr w:type="spellEnd"/>
      <w:r w:rsidRPr="004070AE">
        <w:rPr>
          <w:rFonts w:ascii="Garamond" w:hAnsi="Garamond"/>
          <w:sz w:val="24"/>
          <w:szCs w:val="24"/>
        </w:rPr>
        <w:t xml:space="preserve"> is stored in locked storage in the Lower Level. You may retrieve it at the beginning of your reservation with the help of a </w:t>
      </w:r>
      <w:r w:rsidR="008559A4">
        <w:rPr>
          <w:rFonts w:ascii="Garamond" w:hAnsi="Garamond"/>
          <w:sz w:val="24"/>
          <w:szCs w:val="24"/>
        </w:rPr>
        <w:t>Jessie</w:t>
      </w:r>
      <w:r w:rsidRPr="004070AE">
        <w:rPr>
          <w:rFonts w:ascii="Garamond" w:hAnsi="Garamond"/>
          <w:sz w:val="24"/>
          <w:szCs w:val="24"/>
        </w:rPr>
        <w:t xml:space="preserve"> staff person. Pick</w:t>
      </w:r>
      <w:r>
        <w:rPr>
          <w:rFonts w:ascii="Garamond" w:hAnsi="Garamond"/>
          <w:sz w:val="24"/>
          <w:szCs w:val="24"/>
        </w:rPr>
        <w:t>-</w:t>
      </w:r>
      <w:r w:rsidRPr="004070AE">
        <w:rPr>
          <w:rFonts w:ascii="Garamond" w:hAnsi="Garamond"/>
          <w:sz w:val="24"/>
          <w:szCs w:val="24"/>
        </w:rPr>
        <w:t xml:space="preserve">ups and drop offs outside of regular work hours (9am to 5pm) need to be coordinated with </w:t>
      </w:r>
      <w:r w:rsidR="00B94003">
        <w:rPr>
          <w:rFonts w:ascii="Garamond" w:hAnsi="Garamond"/>
          <w:sz w:val="24"/>
          <w:szCs w:val="24"/>
        </w:rPr>
        <w:t>Donte’ Palmer</w:t>
      </w:r>
      <w:r>
        <w:rPr>
          <w:rFonts w:ascii="Garamond" w:hAnsi="Garamond"/>
          <w:sz w:val="24"/>
          <w:szCs w:val="24"/>
        </w:rPr>
        <w:t xml:space="preserve"> staff beforehand. </w:t>
      </w:r>
      <w:r w:rsidRPr="004070AE">
        <w:rPr>
          <w:rFonts w:ascii="Garamond" w:hAnsi="Garamond"/>
          <w:sz w:val="24"/>
          <w:szCs w:val="24"/>
        </w:rPr>
        <w:t xml:space="preserve">Please return the </w:t>
      </w:r>
      <w:proofErr w:type="spellStart"/>
      <w:r w:rsidRPr="004070AE">
        <w:rPr>
          <w:rFonts w:ascii="Garamond" w:hAnsi="Garamond"/>
          <w:sz w:val="24"/>
          <w:szCs w:val="24"/>
        </w:rPr>
        <w:t>Mondopad</w:t>
      </w:r>
      <w:proofErr w:type="spellEnd"/>
      <w:r w:rsidRPr="004070AE">
        <w:rPr>
          <w:rFonts w:ascii="Garamond" w:hAnsi="Garamond"/>
          <w:sz w:val="24"/>
          <w:szCs w:val="24"/>
        </w:rPr>
        <w:t xml:space="preserve"> to </w:t>
      </w:r>
      <w:r w:rsidR="00B94003">
        <w:rPr>
          <w:rFonts w:ascii="Garamond" w:hAnsi="Garamond"/>
          <w:sz w:val="24"/>
          <w:szCs w:val="24"/>
        </w:rPr>
        <w:t>Donte’ Palmer in the Great Hall</w:t>
      </w:r>
      <w:r w:rsidRPr="004070AE">
        <w:rPr>
          <w:rFonts w:ascii="Garamond" w:hAnsi="Garamond"/>
          <w:sz w:val="24"/>
          <w:szCs w:val="24"/>
        </w:rPr>
        <w:t xml:space="preserve"> by the end of your reservation.</w:t>
      </w:r>
    </w:p>
    <w:p w14:paraId="76B71ED1" w14:textId="77777777" w:rsidR="004070AE" w:rsidRPr="004070AE" w:rsidRDefault="004070AE" w:rsidP="004070AE">
      <w:pPr>
        <w:rPr>
          <w:rFonts w:ascii="Garamond" w:hAnsi="Garamond"/>
          <w:sz w:val="24"/>
          <w:szCs w:val="24"/>
        </w:rPr>
      </w:pPr>
    </w:p>
    <w:p w14:paraId="0DF83E08" w14:textId="6A263401" w:rsidR="004070AE" w:rsidRPr="004070AE" w:rsidRDefault="004070AE" w:rsidP="004070AE">
      <w:pPr>
        <w:rPr>
          <w:rFonts w:ascii="Garamond" w:hAnsi="Garamond"/>
          <w:b/>
          <w:bCs/>
          <w:sz w:val="24"/>
          <w:szCs w:val="24"/>
        </w:rPr>
      </w:pPr>
      <w:r w:rsidRPr="004070AE">
        <w:rPr>
          <w:rFonts w:ascii="Garamond" w:hAnsi="Garamond"/>
          <w:b/>
          <w:bCs/>
          <w:sz w:val="24"/>
          <w:szCs w:val="24"/>
        </w:rPr>
        <w:t>Portable Room Control iPads</w:t>
      </w:r>
    </w:p>
    <w:p w14:paraId="56A602C6" w14:textId="77777777" w:rsidR="004070AE" w:rsidRPr="004070AE" w:rsidRDefault="004070AE" w:rsidP="004070AE">
      <w:pPr>
        <w:rPr>
          <w:rFonts w:ascii="Garamond" w:hAnsi="Garamond"/>
          <w:sz w:val="24"/>
          <w:szCs w:val="24"/>
        </w:rPr>
      </w:pPr>
    </w:p>
    <w:p w14:paraId="7D87EDF4" w14:textId="04D1CD51" w:rsidR="004070AE" w:rsidRPr="004070AE" w:rsidRDefault="004070AE" w:rsidP="004070AE">
      <w:pPr>
        <w:rPr>
          <w:rFonts w:ascii="Garamond" w:hAnsi="Garamond"/>
          <w:sz w:val="24"/>
          <w:szCs w:val="24"/>
        </w:rPr>
      </w:pPr>
      <w:r w:rsidRPr="004070AE">
        <w:rPr>
          <w:rFonts w:ascii="Garamond" w:hAnsi="Garamond"/>
          <w:sz w:val="24"/>
          <w:szCs w:val="24"/>
        </w:rPr>
        <w:t>Wireless Room Control iPads allow you to toggle back and forth between devices from anywhere in the room instead of just at the touch panel and are available for some rooms via the Portal.</w:t>
      </w:r>
      <w:r>
        <w:rPr>
          <w:rFonts w:ascii="Garamond" w:hAnsi="Garamond"/>
          <w:sz w:val="24"/>
          <w:szCs w:val="24"/>
        </w:rPr>
        <w:t xml:space="preserve"> </w:t>
      </w:r>
      <w:r w:rsidRPr="004070AE">
        <w:rPr>
          <w:rFonts w:ascii="Garamond" w:hAnsi="Garamond"/>
          <w:sz w:val="24"/>
          <w:szCs w:val="24"/>
        </w:rPr>
        <w:t xml:space="preserve">Please pick up from the </w:t>
      </w:r>
      <w:r w:rsidR="00B94003">
        <w:rPr>
          <w:rFonts w:ascii="Garamond" w:hAnsi="Garamond"/>
          <w:sz w:val="24"/>
          <w:szCs w:val="24"/>
        </w:rPr>
        <w:t>Donte’ Palmer in the Great Hall</w:t>
      </w:r>
      <w:r w:rsidRPr="004070AE">
        <w:rPr>
          <w:rFonts w:ascii="Garamond" w:hAnsi="Garamond"/>
          <w:sz w:val="24"/>
          <w:szCs w:val="24"/>
        </w:rPr>
        <w:t xml:space="preserve"> at the beginning of your reservation. Pick-ups and drop offs outside of regular work hours (9am to 5pm) need to be coordinated with </w:t>
      </w:r>
      <w:r w:rsidR="00B94003">
        <w:rPr>
          <w:rFonts w:ascii="Garamond" w:hAnsi="Garamond"/>
          <w:sz w:val="24"/>
          <w:szCs w:val="24"/>
        </w:rPr>
        <w:t>Jessie staff</w:t>
      </w:r>
      <w:r>
        <w:rPr>
          <w:rFonts w:ascii="Garamond" w:hAnsi="Garamond"/>
          <w:sz w:val="24"/>
          <w:szCs w:val="24"/>
        </w:rPr>
        <w:t>.</w:t>
      </w:r>
    </w:p>
    <w:p w14:paraId="62C0A3EC" w14:textId="270F9618" w:rsidR="004070AE" w:rsidRDefault="004070AE" w:rsidP="004070AE">
      <w:pPr>
        <w:rPr>
          <w:rFonts w:ascii="Garamond" w:hAnsi="Garamond"/>
          <w:sz w:val="24"/>
          <w:szCs w:val="24"/>
        </w:rPr>
      </w:pPr>
    </w:p>
    <w:p w14:paraId="1BFDDF54" w14:textId="756D4D5D" w:rsidR="0071732A" w:rsidRDefault="0071732A" w:rsidP="004070AE">
      <w:pPr>
        <w:rPr>
          <w:rFonts w:ascii="Garamond" w:hAnsi="Garamond"/>
          <w:sz w:val="24"/>
          <w:szCs w:val="24"/>
        </w:rPr>
      </w:pPr>
    </w:p>
    <w:p w14:paraId="7D3DDD4C" w14:textId="495F97D5" w:rsidR="0071732A" w:rsidRDefault="0071732A" w:rsidP="004070AE">
      <w:pPr>
        <w:rPr>
          <w:rFonts w:ascii="Garamond" w:hAnsi="Garamond"/>
          <w:sz w:val="24"/>
          <w:szCs w:val="24"/>
        </w:rPr>
      </w:pPr>
    </w:p>
    <w:p w14:paraId="73509D85" w14:textId="76B7DAAB" w:rsidR="0071732A" w:rsidRDefault="0071732A" w:rsidP="004070AE">
      <w:pPr>
        <w:rPr>
          <w:rFonts w:ascii="Garamond" w:hAnsi="Garamond"/>
          <w:sz w:val="24"/>
          <w:szCs w:val="24"/>
        </w:rPr>
      </w:pPr>
    </w:p>
    <w:p w14:paraId="064CCCEF" w14:textId="4B5E9536" w:rsidR="0071732A" w:rsidRDefault="0071732A" w:rsidP="004070AE">
      <w:pPr>
        <w:rPr>
          <w:rFonts w:ascii="Garamond" w:hAnsi="Garamond"/>
          <w:sz w:val="24"/>
          <w:szCs w:val="24"/>
        </w:rPr>
      </w:pPr>
    </w:p>
    <w:p w14:paraId="068F0ECA" w14:textId="39370A83" w:rsidR="0071732A" w:rsidRDefault="0071732A" w:rsidP="004070AE">
      <w:pPr>
        <w:rPr>
          <w:rFonts w:ascii="Garamond" w:hAnsi="Garamond"/>
          <w:sz w:val="24"/>
          <w:szCs w:val="24"/>
        </w:rPr>
      </w:pPr>
    </w:p>
    <w:p w14:paraId="0F9B2719" w14:textId="4E37A5F3" w:rsidR="0071732A" w:rsidRDefault="0071732A" w:rsidP="004070AE">
      <w:pPr>
        <w:rPr>
          <w:rFonts w:ascii="Garamond" w:hAnsi="Garamond"/>
          <w:sz w:val="24"/>
          <w:szCs w:val="24"/>
        </w:rPr>
      </w:pPr>
    </w:p>
    <w:p w14:paraId="47E63A23" w14:textId="665128E7" w:rsidR="0071732A" w:rsidRDefault="0071732A" w:rsidP="004070AE">
      <w:pPr>
        <w:rPr>
          <w:rFonts w:ascii="Garamond" w:hAnsi="Garamond"/>
          <w:sz w:val="24"/>
          <w:szCs w:val="24"/>
        </w:rPr>
      </w:pPr>
    </w:p>
    <w:p w14:paraId="529B1E1A" w14:textId="23DEB2C6" w:rsidR="0071732A" w:rsidRDefault="0071732A" w:rsidP="004070AE">
      <w:pPr>
        <w:rPr>
          <w:rFonts w:ascii="Garamond" w:hAnsi="Garamond"/>
          <w:sz w:val="24"/>
          <w:szCs w:val="24"/>
        </w:rPr>
      </w:pPr>
    </w:p>
    <w:p w14:paraId="317D1BEA" w14:textId="27A4AC83" w:rsidR="0071732A" w:rsidRDefault="0071732A" w:rsidP="004070AE">
      <w:pPr>
        <w:rPr>
          <w:rFonts w:ascii="Garamond" w:hAnsi="Garamond"/>
          <w:sz w:val="24"/>
          <w:szCs w:val="24"/>
        </w:rPr>
      </w:pPr>
    </w:p>
    <w:p w14:paraId="737AE285" w14:textId="4C510CB7" w:rsidR="0071732A" w:rsidRDefault="0071732A" w:rsidP="004070AE">
      <w:pPr>
        <w:rPr>
          <w:rFonts w:ascii="Garamond" w:hAnsi="Garamond"/>
          <w:sz w:val="24"/>
          <w:szCs w:val="24"/>
        </w:rPr>
      </w:pPr>
    </w:p>
    <w:p w14:paraId="5C61A0D2" w14:textId="2863780D" w:rsidR="0071732A" w:rsidRDefault="0071732A" w:rsidP="004070AE">
      <w:pPr>
        <w:rPr>
          <w:rFonts w:ascii="Garamond" w:hAnsi="Garamond"/>
          <w:sz w:val="24"/>
          <w:szCs w:val="24"/>
        </w:rPr>
      </w:pPr>
    </w:p>
    <w:p w14:paraId="0B014372" w14:textId="4A853325" w:rsidR="0071732A" w:rsidRDefault="0071732A" w:rsidP="004070AE">
      <w:pPr>
        <w:rPr>
          <w:rFonts w:ascii="Garamond" w:hAnsi="Garamond"/>
          <w:sz w:val="24"/>
          <w:szCs w:val="24"/>
        </w:rPr>
      </w:pPr>
    </w:p>
    <w:p w14:paraId="7307FE43" w14:textId="14B238CB" w:rsidR="0071732A" w:rsidRDefault="0071732A" w:rsidP="004070AE">
      <w:pPr>
        <w:rPr>
          <w:rFonts w:ascii="Garamond" w:hAnsi="Garamond"/>
          <w:sz w:val="24"/>
          <w:szCs w:val="24"/>
        </w:rPr>
      </w:pPr>
    </w:p>
    <w:p w14:paraId="5EEC0092" w14:textId="77777777" w:rsidR="0071732A" w:rsidRDefault="0071732A" w:rsidP="0071732A">
      <w:pPr>
        <w:rPr>
          <w:rFonts w:ascii="Garamond" w:hAnsi="Garamond"/>
          <w:sz w:val="24"/>
          <w:szCs w:val="24"/>
        </w:rPr>
      </w:pPr>
    </w:p>
    <w:p w14:paraId="4CE5959F" w14:textId="26567C51" w:rsidR="0071732A" w:rsidRPr="0071732A" w:rsidRDefault="0071732A" w:rsidP="0071732A">
      <w:pPr>
        <w:jc w:val="center"/>
        <w:rPr>
          <w:rFonts w:ascii="Garamond" w:hAnsi="Garamond"/>
          <w:b/>
          <w:bCs/>
          <w:sz w:val="36"/>
          <w:szCs w:val="36"/>
          <w:u w:val="single"/>
        </w:rPr>
      </w:pPr>
      <w:r w:rsidRPr="0071732A">
        <w:rPr>
          <w:rFonts w:ascii="Garamond" w:hAnsi="Garamond"/>
          <w:b/>
          <w:bCs/>
          <w:sz w:val="36"/>
          <w:szCs w:val="36"/>
          <w:u w:val="single"/>
        </w:rPr>
        <w:t>Technology FAQ</w:t>
      </w:r>
    </w:p>
    <w:p w14:paraId="1EA9E3F5" w14:textId="77777777" w:rsidR="0071732A" w:rsidRPr="0071732A" w:rsidRDefault="0071732A" w:rsidP="0071732A">
      <w:pPr>
        <w:rPr>
          <w:rFonts w:ascii="Garamond" w:hAnsi="Garamond"/>
          <w:sz w:val="24"/>
          <w:szCs w:val="24"/>
        </w:rPr>
      </w:pPr>
    </w:p>
    <w:p w14:paraId="769AF6C2" w14:textId="77777777" w:rsidR="0071732A" w:rsidRPr="0071732A" w:rsidRDefault="0071732A" w:rsidP="0071732A">
      <w:pPr>
        <w:rPr>
          <w:rFonts w:ascii="Garamond" w:hAnsi="Garamond"/>
          <w:sz w:val="24"/>
          <w:szCs w:val="24"/>
        </w:rPr>
      </w:pPr>
    </w:p>
    <w:p w14:paraId="31F958A1" w14:textId="77777777" w:rsidR="0071732A" w:rsidRPr="0071732A" w:rsidRDefault="0071732A" w:rsidP="0071732A">
      <w:pPr>
        <w:rPr>
          <w:rFonts w:ascii="Garamond" w:hAnsi="Garamond"/>
          <w:sz w:val="24"/>
          <w:szCs w:val="24"/>
        </w:rPr>
      </w:pPr>
      <w:r w:rsidRPr="0071732A">
        <w:rPr>
          <w:rFonts w:ascii="Garamond" w:hAnsi="Garamond"/>
          <w:sz w:val="24"/>
          <w:szCs w:val="24"/>
        </w:rPr>
        <w:t xml:space="preserve"> </w:t>
      </w:r>
    </w:p>
    <w:p w14:paraId="6B54FACB" w14:textId="555B06A4" w:rsidR="0071732A" w:rsidRDefault="0071732A" w:rsidP="0071732A">
      <w:pPr>
        <w:rPr>
          <w:rFonts w:ascii="Garamond" w:hAnsi="Garamond"/>
          <w:sz w:val="24"/>
          <w:szCs w:val="24"/>
        </w:rPr>
      </w:pPr>
      <w:r w:rsidRPr="0071732A">
        <w:rPr>
          <w:rFonts w:ascii="Garamond" w:hAnsi="Garamond"/>
          <w:sz w:val="24"/>
          <w:szCs w:val="24"/>
        </w:rPr>
        <w:t>BRIA software can be used through the room PC for conference calling. Please note, you cannot connect your own Mac/PC and the BRIA system at the same time, so you will need to use the room PC if you need to have a phone conference. Each organization should have their own log-in credentials for BRIA.</w:t>
      </w:r>
    </w:p>
    <w:p w14:paraId="201A9F3E" w14:textId="77777777" w:rsidR="0071732A" w:rsidRDefault="0071732A" w:rsidP="0071732A">
      <w:pPr>
        <w:rPr>
          <w:rFonts w:ascii="Garamond" w:hAnsi="Garamond"/>
          <w:sz w:val="24"/>
          <w:szCs w:val="24"/>
        </w:rPr>
      </w:pPr>
    </w:p>
    <w:p w14:paraId="6C6B7454" w14:textId="7356FDD6" w:rsidR="0071732A" w:rsidRPr="0071732A" w:rsidRDefault="0071732A" w:rsidP="0071732A">
      <w:pPr>
        <w:rPr>
          <w:rFonts w:ascii="Garamond" w:hAnsi="Garamond"/>
          <w:sz w:val="24"/>
          <w:szCs w:val="24"/>
        </w:rPr>
      </w:pPr>
      <w:r w:rsidRPr="0071732A">
        <w:rPr>
          <w:rFonts w:ascii="Garamond" w:hAnsi="Garamond"/>
          <w:sz w:val="24"/>
          <w:szCs w:val="24"/>
        </w:rPr>
        <w:t xml:space="preserve">Options when using room technology for a presentation: Use a </w:t>
      </w:r>
      <w:proofErr w:type="spellStart"/>
      <w:r w:rsidRPr="0071732A">
        <w:rPr>
          <w:rFonts w:ascii="Garamond" w:hAnsi="Garamond"/>
          <w:sz w:val="24"/>
          <w:szCs w:val="24"/>
        </w:rPr>
        <w:t>flashdrive</w:t>
      </w:r>
      <w:proofErr w:type="spellEnd"/>
      <w:r w:rsidRPr="0071732A">
        <w:rPr>
          <w:rFonts w:ascii="Garamond" w:hAnsi="Garamond"/>
          <w:sz w:val="24"/>
          <w:szCs w:val="24"/>
        </w:rPr>
        <w:t xml:space="preserve"> loaded with files in the room’s USB port with the room's built-in PC OR Use the mirroring function on your Mac (but keep in mind, you won’t be able to use the BRIA conferencing system)</w:t>
      </w:r>
    </w:p>
    <w:p w14:paraId="715AA1B0" w14:textId="77777777" w:rsidR="0071732A" w:rsidRPr="0071732A" w:rsidRDefault="0071732A" w:rsidP="0071732A">
      <w:pPr>
        <w:rPr>
          <w:rFonts w:ascii="Garamond" w:hAnsi="Garamond"/>
          <w:sz w:val="24"/>
          <w:szCs w:val="24"/>
        </w:rPr>
      </w:pPr>
      <w:r w:rsidRPr="0071732A">
        <w:rPr>
          <w:rFonts w:ascii="Garamond" w:hAnsi="Garamond"/>
          <w:sz w:val="24"/>
          <w:szCs w:val="24"/>
        </w:rPr>
        <w:t xml:space="preserve"> </w:t>
      </w:r>
    </w:p>
    <w:p w14:paraId="3CF9E1C9" w14:textId="43C5681A" w:rsidR="0071732A" w:rsidRPr="0071732A" w:rsidRDefault="0071732A" w:rsidP="0071732A">
      <w:pPr>
        <w:jc w:val="center"/>
        <w:rPr>
          <w:rFonts w:ascii="Garamond" w:hAnsi="Garamond"/>
          <w:b/>
          <w:bCs/>
          <w:sz w:val="28"/>
          <w:szCs w:val="28"/>
        </w:rPr>
      </w:pPr>
      <w:r w:rsidRPr="0071732A">
        <w:rPr>
          <w:rFonts w:ascii="Garamond" w:hAnsi="Garamond"/>
          <w:b/>
          <w:bCs/>
          <w:sz w:val="28"/>
          <w:szCs w:val="28"/>
        </w:rPr>
        <w:t>Other Reservations</w:t>
      </w:r>
    </w:p>
    <w:p w14:paraId="5957B7CE" w14:textId="77777777" w:rsidR="0071732A" w:rsidRPr="0071732A" w:rsidRDefault="0071732A" w:rsidP="0071732A">
      <w:pPr>
        <w:rPr>
          <w:rFonts w:ascii="Garamond" w:hAnsi="Garamond"/>
          <w:sz w:val="24"/>
          <w:szCs w:val="24"/>
        </w:rPr>
      </w:pPr>
    </w:p>
    <w:p w14:paraId="1533473C" w14:textId="77777777" w:rsidR="0071732A" w:rsidRPr="0071732A" w:rsidRDefault="0071732A" w:rsidP="0071732A">
      <w:pPr>
        <w:rPr>
          <w:rFonts w:ascii="Garamond" w:hAnsi="Garamond"/>
          <w:b/>
          <w:bCs/>
          <w:sz w:val="24"/>
          <w:szCs w:val="24"/>
        </w:rPr>
      </w:pPr>
      <w:r w:rsidRPr="0071732A">
        <w:rPr>
          <w:rFonts w:ascii="Garamond" w:hAnsi="Garamond"/>
          <w:b/>
          <w:bCs/>
          <w:sz w:val="24"/>
          <w:szCs w:val="24"/>
        </w:rPr>
        <w:t>Highboys</w:t>
      </w:r>
    </w:p>
    <w:p w14:paraId="50F12B0D" w14:textId="439BC3D8" w:rsidR="0071732A" w:rsidRPr="0071732A" w:rsidRDefault="0071732A" w:rsidP="0071732A">
      <w:pPr>
        <w:rPr>
          <w:rFonts w:ascii="Garamond" w:hAnsi="Garamond"/>
          <w:sz w:val="24"/>
          <w:szCs w:val="24"/>
        </w:rPr>
      </w:pPr>
      <w:r w:rsidRPr="0071732A">
        <w:rPr>
          <w:rFonts w:ascii="Garamond" w:hAnsi="Garamond"/>
          <w:sz w:val="24"/>
          <w:szCs w:val="24"/>
        </w:rPr>
        <w:t xml:space="preserve"> </w:t>
      </w:r>
    </w:p>
    <w:p w14:paraId="4F0D6CFC" w14:textId="77777777" w:rsidR="0071732A" w:rsidRPr="0071732A" w:rsidRDefault="0071732A" w:rsidP="0071732A">
      <w:pPr>
        <w:rPr>
          <w:rFonts w:ascii="Garamond" w:hAnsi="Garamond"/>
          <w:sz w:val="24"/>
          <w:szCs w:val="24"/>
        </w:rPr>
      </w:pPr>
      <w:r w:rsidRPr="0071732A">
        <w:rPr>
          <w:rFonts w:ascii="Garamond" w:hAnsi="Garamond"/>
          <w:sz w:val="24"/>
          <w:szCs w:val="24"/>
        </w:rPr>
        <w:t>The building has 5 highboys available for tenant use. These can be reserved on the Portal by toggling from the</w:t>
      </w:r>
    </w:p>
    <w:p w14:paraId="511AE287" w14:textId="0737869D" w:rsidR="0071732A" w:rsidRDefault="0071732A" w:rsidP="0071732A">
      <w:pPr>
        <w:rPr>
          <w:rFonts w:ascii="Garamond" w:hAnsi="Garamond"/>
          <w:sz w:val="24"/>
          <w:szCs w:val="24"/>
        </w:rPr>
      </w:pPr>
      <w:r w:rsidRPr="0071732A">
        <w:rPr>
          <w:rFonts w:ascii="Garamond" w:hAnsi="Garamond"/>
          <w:sz w:val="24"/>
          <w:szCs w:val="24"/>
        </w:rPr>
        <w:t>default “Select Room” tab to the “Select Inventory” tab. A highboy reservation simply reserves the tables for your timeframe. You may retrieve them at any time during your reservation by asking security to unlock the Great Hall storage room where they are kept. It is the responsibility of the person whose name is on the reservation to return the highboys to the storage room by the end of their reservation time block. Security and CBRE are currently the only ones with access to the storage room, so please plan accordingly.</w:t>
      </w:r>
    </w:p>
    <w:p w14:paraId="7833EE5A" w14:textId="77777777" w:rsidR="0071732A" w:rsidRPr="0071732A" w:rsidRDefault="0071732A" w:rsidP="0071732A">
      <w:pPr>
        <w:rPr>
          <w:rFonts w:ascii="Garamond" w:hAnsi="Garamond"/>
          <w:sz w:val="24"/>
          <w:szCs w:val="24"/>
        </w:rPr>
      </w:pPr>
    </w:p>
    <w:p w14:paraId="0F712CDD" w14:textId="7B4BF12C" w:rsidR="0071732A" w:rsidRPr="0071732A" w:rsidRDefault="0071732A" w:rsidP="0071732A">
      <w:pPr>
        <w:rPr>
          <w:rFonts w:ascii="Garamond" w:hAnsi="Garamond"/>
          <w:b/>
          <w:bCs/>
          <w:sz w:val="24"/>
          <w:szCs w:val="24"/>
        </w:rPr>
      </w:pPr>
      <w:r w:rsidRPr="0071732A">
        <w:rPr>
          <w:rFonts w:ascii="Garamond" w:hAnsi="Garamond"/>
          <w:b/>
          <w:bCs/>
          <w:sz w:val="24"/>
          <w:szCs w:val="24"/>
        </w:rPr>
        <w:t>Reserving a Bike</w:t>
      </w:r>
    </w:p>
    <w:p w14:paraId="2B701634" w14:textId="77777777" w:rsidR="0071732A" w:rsidRPr="0071732A" w:rsidRDefault="0071732A" w:rsidP="0071732A">
      <w:pPr>
        <w:rPr>
          <w:rFonts w:ascii="Garamond" w:hAnsi="Garamond"/>
          <w:sz w:val="24"/>
          <w:szCs w:val="24"/>
        </w:rPr>
      </w:pPr>
    </w:p>
    <w:p w14:paraId="03D2C945" w14:textId="045CD73E" w:rsidR="0071732A" w:rsidRDefault="0071732A" w:rsidP="0071732A">
      <w:pPr>
        <w:rPr>
          <w:rFonts w:ascii="Garamond" w:hAnsi="Garamond"/>
          <w:sz w:val="24"/>
          <w:szCs w:val="24"/>
        </w:rPr>
      </w:pPr>
      <w:r w:rsidRPr="0071732A">
        <w:rPr>
          <w:rFonts w:ascii="Garamond" w:hAnsi="Garamond"/>
          <w:sz w:val="24"/>
          <w:szCs w:val="24"/>
        </w:rPr>
        <w:t xml:space="preserve">The building has two bikes available for any building employee to use free of charge. Bikes can be rented for up to four hours at a time and must be returned by 5pm the same day. To reserve a bike for the first time, see </w:t>
      </w:r>
      <w:r w:rsidR="008559A4">
        <w:rPr>
          <w:rFonts w:ascii="Garamond" w:hAnsi="Garamond"/>
          <w:sz w:val="24"/>
          <w:szCs w:val="24"/>
        </w:rPr>
        <w:t>Donte’</w:t>
      </w:r>
      <w:r>
        <w:rPr>
          <w:rFonts w:ascii="Garamond" w:hAnsi="Garamond"/>
          <w:sz w:val="24"/>
          <w:szCs w:val="24"/>
        </w:rPr>
        <w:t xml:space="preserve"> </w:t>
      </w:r>
      <w:r w:rsidR="008559A4">
        <w:rPr>
          <w:rFonts w:ascii="Garamond" w:hAnsi="Garamond"/>
          <w:sz w:val="24"/>
          <w:szCs w:val="24"/>
        </w:rPr>
        <w:t>Palmer in the Great Hall</w:t>
      </w:r>
      <w:r w:rsidRPr="0071732A">
        <w:rPr>
          <w:rFonts w:ascii="Garamond" w:hAnsi="Garamond"/>
          <w:sz w:val="24"/>
          <w:szCs w:val="24"/>
        </w:rPr>
        <w:t xml:space="preserve"> to fill out a one-time waiver. Subsequent rentals will not require a waiver; simply sign the bike out with </w:t>
      </w:r>
      <w:r w:rsidR="00B94003">
        <w:rPr>
          <w:rFonts w:ascii="Garamond" w:hAnsi="Garamond"/>
          <w:sz w:val="24"/>
          <w:szCs w:val="24"/>
        </w:rPr>
        <w:t>Donte’ Palmer in the Great Hall</w:t>
      </w:r>
      <w:r w:rsidRPr="0071732A">
        <w:rPr>
          <w:rFonts w:ascii="Garamond" w:hAnsi="Garamond"/>
          <w:sz w:val="24"/>
          <w:szCs w:val="24"/>
        </w:rPr>
        <w:t>.</w:t>
      </w:r>
    </w:p>
    <w:p w14:paraId="4426554D" w14:textId="77777777" w:rsidR="0071732A" w:rsidRPr="0071732A" w:rsidRDefault="0071732A" w:rsidP="0071732A">
      <w:pPr>
        <w:rPr>
          <w:rFonts w:ascii="Garamond" w:hAnsi="Garamond"/>
          <w:sz w:val="24"/>
          <w:szCs w:val="24"/>
        </w:rPr>
      </w:pPr>
    </w:p>
    <w:p w14:paraId="48800B45" w14:textId="0DA336E1" w:rsidR="0071732A" w:rsidRPr="0071732A" w:rsidRDefault="0071732A" w:rsidP="0071732A">
      <w:pPr>
        <w:rPr>
          <w:rFonts w:ascii="Garamond" w:hAnsi="Garamond"/>
          <w:b/>
          <w:bCs/>
          <w:sz w:val="24"/>
          <w:szCs w:val="24"/>
        </w:rPr>
      </w:pPr>
      <w:r w:rsidRPr="0071732A">
        <w:rPr>
          <w:rFonts w:ascii="Garamond" w:hAnsi="Garamond"/>
          <w:b/>
          <w:bCs/>
          <w:sz w:val="24"/>
          <w:szCs w:val="24"/>
        </w:rPr>
        <w:t>Reserving Street Parking</w:t>
      </w:r>
    </w:p>
    <w:p w14:paraId="497D094A" w14:textId="77777777" w:rsidR="0071732A" w:rsidRPr="0071732A" w:rsidRDefault="0071732A" w:rsidP="0071732A">
      <w:pPr>
        <w:rPr>
          <w:rFonts w:ascii="Garamond" w:hAnsi="Garamond"/>
          <w:sz w:val="24"/>
          <w:szCs w:val="24"/>
        </w:rPr>
      </w:pPr>
    </w:p>
    <w:p w14:paraId="733D4089" w14:textId="77777777" w:rsidR="0071732A" w:rsidRPr="0071732A" w:rsidRDefault="0071732A" w:rsidP="0071732A">
      <w:pPr>
        <w:rPr>
          <w:rFonts w:ascii="Garamond" w:hAnsi="Garamond"/>
          <w:sz w:val="24"/>
          <w:szCs w:val="24"/>
        </w:rPr>
      </w:pPr>
      <w:r w:rsidRPr="0071732A">
        <w:rPr>
          <w:rFonts w:ascii="Garamond" w:hAnsi="Garamond"/>
          <w:sz w:val="24"/>
          <w:szCs w:val="24"/>
        </w:rPr>
        <w:t>Contact Mark Schofield at 904-234-5290 with the City of Jacksonville to reserve street parking. You will need the meter number that you are requesting to be bagged. The cost is $6 per day per meter. More information can be found here: http://www.coj.net/departments/parking-facilities-and-enforcement/metered-parking Questions about meter rentals? Call 904-630-1399 Monday-Friday from 8 a.m. – 5 p.m.</w:t>
      </w:r>
    </w:p>
    <w:p w14:paraId="3A1DCDF3" w14:textId="77777777" w:rsidR="0071732A" w:rsidRDefault="0071732A" w:rsidP="0071732A">
      <w:pPr>
        <w:rPr>
          <w:rFonts w:ascii="Garamond" w:hAnsi="Garamond"/>
          <w:sz w:val="24"/>
          <w:szCs w:val="24"/>
        </w:rPr>
      </w:pPr>
    </w:p>
    <w:p w14:paraId="1C31F826" w14:textId="2472B1E1" w:rsidR="0071732A" w:rsidRPr="0071732A" w:rsidRDefault="0071732A" w:rsidP="0071732A">
      <w:pPr>
        <w:rPr>
          <w:rFonts w:ascii="Garamond" w:hAnsi="Garamond"/>
          <w:b/>
          <w:bCs/>
          <w:sz w:val="24"/>
          <w:szCs w:val="24"/>
        </w:rPr>
      </w:pPr>
      <w:r w:rsidRPr="0071732A">
        <w:rPr>
          <w:rFonts w:ascii="Garamond" w:hAnsi="Garamond"/>
          <w:b/>
          <w:bCs/>
          <w:sz w:val="24"/>
          <w:szCs w:val="24"/>
        </w:rPr>
        <w:t>Shredding</w:t>
      </w:r>
    </w:p>
    <w:p w14:paraId="5F1ECCF8" w14:textId="77777777" w:rsidR="0071732A" w:rsidRPr="0071732A" w:rsidRDefault="0071732A" w:rsidP="0071732A">
      <w:pPr>
        <w:rPr>
          <w:rFonts w:ascii="Garamond" w:hAnsi="Garamond"/>
          <w:sz w:val="24"/>
          <w:szCs w:val="24"/>
        </w:rPr>
      </w:pPr>
    </w:p>
    <w:p w14:paraId="44098705" w14:textId="2269B7DA" w:rsidR="0071732A" w:rsidRDefault="0071732A" w:rsidP="0071732A">
      <w:pPr>
        <w:rPr>
          <w:rFonts w:ascii="Garamond" w:hAnsi="Garamond"/>
          <w:sz w:val="24"/>
          <w:szCs w:val="24"/>
        </w:rPr>
      </w:pPr>
      <w:r w:rsidRPr="0071732A">
        <w:rPr>
          <w:rFonts w:ascii="Garamond" w:hAnsi="Garamond"/>
          <w:sz w:val="24"/>
          <w:szCs w:val="24"/>
        </w:rPr>
        <w:t xml:space="preserve">Shredding services are available through Shred for Good. If your organization does not currently have a shredding bin and would like to purchase one, please email </w:t>
      </w:r>
      <w:r w:rsidR="008559A4">
        <w:rPr>
          <w:rFonts w:ascii="Garamond" w:hAnsi="Garamond"/>
          <w:sz w:val="24"/>
          <w:szCs w:val="24"/>
        </w:rPr>
        <w:t>Donte’ palmer</w:t>
      </w:r>
      <w:r>
        <w:rPr>
          <w:rFonts w:ascii="Garamond" w:hAnsi="Garamond"/>
          <w:sz w:val="24"/>
          <w:szCs w:val="24"/>
        </w:rPr>
        <w:t xml:space="preserve"> Alvarez a</w:t>
      </w:r>
      <w:r w:rsidR="007E7301">
        <w:rPr>
          <w:rFonts w:ascii="Garamond" w:hAnsi="Garamond"/>
          <w:sz w:val="24"/>
          <w:szCs w:val="24"/>
        </w:rPr>
        <w:t>t</w:t>
      </w:r>
      <w:r>
        <w:rPr>
          <w:rFonts w:ascii="Garamond" w:hAnsi="Garamond"/>
          <w:sz w:val="24"/>
          <w:szCs w:val="24"/>
        </w:rPr>
        <w:t xml:space="preserve"> </w:t>
      </w:r>
      <w:hyperlink r:id="rId24" w:history="1">
        <w:r w:rsidR="008559A4" w:rsidRPr="002A4661">
          <w:rPr>
            <w:rStyle w:val="Hyperlink"/>
          </w:rPr>
          <w:t>dpalmer@thejessie.org</w:t>
        </w:r>
      </w:hyperlink>
      <w:r w:rsidR="008559A4">
        <w:t xml:space="preserve">. </w:t>
      </w:r>
      <w:r>
        <w:rPr>
          <w:rFonts w:ascii="Garamond" w:hAnsi="Garamond"/>
          <w:sz w:val="24"/>
          <w:szCs w:val="24"/>
        </w:rPr>
        <w:t xml:space="preserve"> </w:t>
      </w:r>
    </w:p>
    <w:p w14:paraId="732196E8" w14:textId="6AA72AE1" w:rsidR="007E7301" w:rsidRDefault="007E7301" w:rsidP="0071732A">
      <w:pPr>
        <w:rPr>
          <w:rFonts w:ascii="Garamond" w:hAnsi="Garamond"/>
          <w:sz w:val="24"/>
          <w:szCs w:val="24"/>
        </w:rPr>
      </w:pPr>
    </w:p>
    <w:p w14:paraId="2A24E975" w14:textId="651D00AC" w:rsidR="007E7301" w:rsidRDefault="007E7301" w:rsidP="0071732A">
      <w:pPr>
        <w:rPr>
          <w:rFonts w:ascii="Garamond" w:hAnsi="Garamond"/>
          <w:sz w:val="24"/>
          <w:szCs w:val="24"/>
        </w:rPr>
      </w:pPr>
    </w:p>
    <w:p w14:paraId="24AFB827" w14:textId="043878B4" w:rsidR="007E7301" w:rsidRDefault="007E7301" w:rsidP="0071732A">
      <w:pPr>
        <w:rPr>
          <w:rFonts w:ascii="Garamond" w:hAnsi="Garamond"/>
          <w:sz w:val="24"/>
          <w:szCs w:val="24"/>
        </w:rPr>
      </w:pPr>
    </w:p>
    <w:p w14:paraId="057B3E47" w14:textId="6410D5B3" w:rsidR="007E7301" w:rsidRDefault="007E7301" w:rsidP="0071732A">
      <w:pPr>
        <w:rPr>
          <w:rFonts w:ascii="Garamond" w:hAnsi="Garamond"/>
          <w:sz w:val="24"/>
          <w:szCs w:val="24"/>
        </w:rPr>
      </w:pPr>
    </w:p>
    <w:p w14:paraId="74E31ECC" w14:textId="48217218" w:rsidR="007E7301" w:rsidRDefault="007E7301" w:rsidP="0071732A">
      <w:pPr>
        <w:rPr>
          <w:rFonts w:ascii="Garamond" w:hAnsi="Garamond"/>
          <w:sz w:val="24"/>
          <w:szCs w:val="24"/>
        </w:rPr>
      </w:pPr>
    </w:p>
    <w:p w14:paraId="4622D178" w14:textId="40CABEC3" w:rsidR="007E7301" w:rsidRDefault="007E7301" w:rsidP="0071732A">
      <w:pPr>
        <w:rPr>
          <w:rFonts w:ascii="Garamond" w:hAnsi="Garamond"/>
          <w:sz w:val="24"/>
          <w:szCs w:val="24"/>
        </w:rPr>
      </w:pPr>
    </w:p>
    <w:p w14:paraId="3D051455" w14:textId="06E9E463" w:rsidR="007E7301" w:rsidRDefault="007E7301" w:rsidP="0071732A">
      <w:pPr>
        <w:rPr>
          <w:rFonts w:ascii="Garamond" w:hAnsi="Garamond"/>
          <w:sz w:val="24"/>
          <w:szCs w:val="24"/>
        </w:rPr>
      </w:pPr>
    </w:p>
    <w:p w14:paraId="55EB65D5" w14:textId="42AE7B3D" w:rsidR="007E7301" w:rsidRDefault="007E7301" w:rsidP="0071732A">
      <w:pPr>
        <w:rPr>
          <w:rFonts w:ascii="Garamond" w:hAnsi="Garamond"/>
          <w:sz w:val="24"/>
          <w:szCs w:val="24"/>
        </w:rPr>
      </w:pPr>
    </w:p>
    <w:p w14:paraId="3ABAAB5A" w14:textId="264C6D85" w:rsidR="007E7301" w:rsidRDefault="007E7301" w:rsidP="0071732A">
      <w:pPr>
        <w:rPr>
          <w:rFonts w:ascii="Garamond" w:hAnsi="Garamond"/>
          <w:sz w:val="24"/>
          <w:szCs w:val="24"/>
        </w:rPr>
      </w:pPr>
    </w:p>
    <w:p w14:paraId="5D124847" w14:textId="216BB824" w:rsidR="007E7301" w:rsidRDefault="007E7301" w:rsidP="0071732A">
      <w:pPr>
        <w:rPr>
          <w:rFonts w:ascii="Garamond" w:hAnsi="Garamond"/>
          <w:sz w:val="24"/>
          <w:szCs w:val="24"/>
        </w:rPr>
      </w:pPr>
    </w:p>
    <w:p w14:paraId="3C840995" w14:textId="30705E10" w:rsidR="007E7301" w:rsidRDefault="007E7301" w:rsidP="0071732A">
      <w:pPr>
        <w:rPr>
          <w:rFonts w:ascii="Garamond" w:hAnsi="Garamond"/>
          <w:sz w:val="24"/>
          <w:szCs w:val="24"/>
        </w:rPr>
      </w:pPr>
    </w:p>
    <w:p w14:paraId="0CA93F5F" w14:textId="77777777" w:rsidR="007E7301" w:rsidRPr="007E7301" w:rsidRDefault="007E7301" w:rsidP="007E7301">
      <w:pPr>
        <w:jc w:val="center"/>
        <w:rPr>
          <w:rFonts w:ascii="Garamond" w:hAnsi="Garamond"/>
          <w:b/>
          <w:bCs/>
          <w:sz w:val="36"/>
          <w:szCs w:val="36"/>
          <w:u w:val="single"/>
        </w:rPr>
      </w:pPr>
      <w:r w:rsidRPr="007E7301">
        <w:rPr>
          <w:rFonts w:ascii="Garamond" w:hAnsi="Garamond"/>
          <w:b/>
          <w:bCs/>
          <w:sz w:val="36"/>
          <w:szCs w:val="36"/>
          <w:u w:val="single"/>
        </w:rPr>
        <w:t>After-Hours Considerations</w:t>
      </w:r>
    </w:p>
    <w:p w14:paraId="53F0D35C" w14:textId="77777777" w:rsidR="007E7301" w:rsidRPr="007E7301" w:rsidRDefault="007E7301" w:rsidP="007E7301">
      <w:pPr>
        <w:jc w:val="center"/>
        <w:rPr>
          <w:rFonts w:ascii="Garamond" w:hAnsi="Garamond"/>
          <w:sz w:val="28"/>
          <w:szCs w:val="28"/>
        </w:rPr>
      </w:pPr>
      <w:r w:rsidRPr="007E7301">
        <w:rPr>
          <w:rFonts w:ascii="Garamond" w:hAnsi="Garamond"/>
          <w:sz w:val="28"/>
          <w:szCs w:val="28"/>
        </w:rPr>
        <w:t>(Weekdays before 8:00AM or after 5:00PM, and anytime on weekends.)</w:t>
      </w:r>
    </w:p>
    <w:p w14:paraId="58E964EF" w14:textId="77777777" w:rsidR="007E7301" w:rsidRPr="007E7301" w:rsidRDefault="007E7301" w:rsidP="007E7301">
      <w:pPr>
        <w:rPr>
          <w:rFonts w:ascii="Garamond" w:hAnsi="Garamond"/>
          <w:sz w:val="24"/>
          <w:szCs w:val="24"/>
        </w:rPr>
      </w:pPr>
    </w:p>
    <w:p w14:paraId="0CD20FFA" w14:textId="77777777" w:rsidR="007E7301" w:rsidRPr="007E7301" w:rsidRDefault="007E7301" w:rsidP="007E7301">
      <w:pPr>
        <w:rPr>
          <w:rFonts w:ascii="Garamond" w:hAnsi="Garamond"/>
          <w:sz w:val="24"/>
          <w:szCs w:val="24"/>
        </w:rPr>
      </w:pPr>
    </w:p>
    <w:p w14:paraId="71BB938D" w14:textId="08B1D7B5" w:rsidR="007E7301" w:rsidRPr="007E7301" w:rsidRDefault="007E7301" w:rsidP="007E7301">
      <w:pPr>
        <w:rPr>
          <w:rFonts w:ascii="Garamond" w:hAnsi="Garamond"/>
          <w:sz w:val="24"/>
          <w:szCs w:val="24"/>
        </w:rPr>
      </w:pPr>
      <w:r w:rsidRPr="007E7301">
        <w:rPr>
          <w:rFonts w:ascii="Garamond" w:hAnsi="Garamond"/>
          <w:sz w:val="24"/>
          <w:szCs w:val="24"/>
        </w:rPr>
        <w:t xml:space="preserve">Any requests for after-hour services must be submitted the Thursday before the event through the CBRE building ticketing system, linked on the homepage of the duPont Center Portal: </w:t>
      </w:r>
      <w:hyperlink r:id="rId25" w:history="1">
        <w:r w:rsidRPr="003E2BA2">
          <w:rPr>
            <w:rStyle w:val="Hyperlink"/>
            <w:rFonts w:ascii="Garamond" w:hAnsi="Garamond"/>
            <w:sz w:val="24"/>
            <w:szCs w:val="24"/>
          </w:rPr>
          <w:t>https://portal.dupontcenter.org/</w:t>
        </w:r>
      </w:hyperlink>
      <w:r>
        <w:rPr>
          <w:rFonts w:ascii="Garamond" w:hAnsi="Garamond"/>
          <w:sz w:val="24"/>
          <w:szCs w:val="24"/>
        </w:rPr>
        <w:t xml:space="preserve"> </w:t>
      </w:r>
      <w:r w:rsidRPr="007E7301">
        <w:rPr>
          <w:rFonts w:ascii="Garamond" w:hAnsi="Garamond"/>
          <w:sz w:val="24"/>
          <w:szCs w:val="24"/>
        </w:rPr>
        <w:t>(click the</w:t>
      </w:r>
    </w:p>
    <w:p w14:paraId="44188F18" w14:textId="601C4084" w:rsidR="007E7301" w:rsidRDefault="007E7301" w:rsidP="007E7301">
      <w:pPr>
        <w:rPr>
          <w:rFonts w:ascii="Garamond" w:hAnsi="Garamond"/>
          <w:sz w:val="24"/>
          <w:szCs w:val="24"/>
        </w:rPr>
      </w:pPr>
      <w:r w:rsidRPr="007E7301">
        <w:rPr>
          <w:rFonts w:ascii="Garamond" w:hAnsi="Garamond"/>
          <w:sz w:val="24"/>
          <w:szCs w:val="24"/>
        </w:rPr>
        <w:t>“Building Ticket” button). This user must be authorized to accept charges on behalf of your organization and is usually the same person as the Portal organizational admin; see Amanda Davis with CBRE if you are not sure who this is or if you would like to add access for an additional employee.</w:t>
      </w:r>
    </w:p>
    <w:p w14:paraId="36E401F0" w14:textId="77777777" w:rsidR="007E7301" w:rsidRPr="007E7301" w:rsidRDefault="007E7301" w:rsidP="007E7301">
      <w:pPr>
        <w:rPr>
          <w:rFonts w:ascii="Garamond" w:hAnsi="Garamond"/>
          <w:sz w:val="24"/>
          <w:szCs w:val="24"/>
        </w:rPr>
      </w:pPr>
    </w:p>
    <w:p w14:paraId="7D3663C2" w14:textId="65E8275A" w:rsidR="007E7301" w:rsidRPr="007E7301" w:rsidRDefault="007E7301" w:rsidP="007E7301">
      <w:pPr>
        <w:pStyle w:val="ListParagraph"/>
        <w:numPr>
          <w:ilvl w:val="0"/>
          <w:numId w:val="19"/>
        </w:numPr>
        <w:rPr>
          <w:rFonts w:ascii="Garamond" w:hAnsi="Garamond"/>
          <w:sz w:val="24"/>
          <w:szCs w:val="24"/>
        </w:rPr>
      </w:pPr>
      <w:r w:rsidRPr="007E7301">
        <w:rPr>
          <w:rFonts w:ascii="Garamond" w:hAnsi="Garamond"/>
          <w:b/>
          <w:bCs/>
          <w:sz w:val="24"/>
          <w:szCs w:val="24"/>
        </w:rPr>
        <w:t>Doors –</w:t>
      </w:r>
      <w:r w:rsidRPr="007E7301">
        <w:rPr>
          <w:rFonts w:ascii="Garamond" w:hAnsi="Garamond"/>
          <w:sz w:val="24"/>
          <w:szCs w:val="24"/>
        </w:rPr>
        <w:t xml:space="preserve"> For after-hours meetings, please make the security guard on duty is aware that you will have people entering the building, which room you are in, etc. Although security personnel </w:t>
      </w:r>
      <w:proofErr w:type="gramStart"/>
      <w:r w:rsidRPr="007E7301">
        <w:rPr>
          <w:rFonts w:ascii="Garamond" w:hAnsi="Garamond"/>
          <w:sz w:val="24"/>
          <w:szCs w:val="24"/>
        </w:rPr>
        <w:t>is</w:t>
      </w:r>
      <w:proofErr w:type="gramEnd"/>
      <w:r w:rsidRPr="007E7301">
        <w:rPr>
          <w:rFonts w:ascii="Garamond" w:hAnsi="Garamond"/>
          <w:sz w:val="24"/>
          <w:szCs w:val="24"/>
        </w:rPr>
        <w:t xml:space="preserve"> here 7:00AM-7:00PM, they make hourly rounds during after-hours times and are not always at the front desk before the building officially opens (8am) and after the building officially closes (5pm). Plan to have a representative of your organization available to let people in the front door to the building during after-hours times. All guests entering the building, regardless of time of day, should either sign in at the front desk or on a meeting/event sign-in sheet so that security knows who is in the building in the event of an emergency. If you would like to use your own sign in sheet, please let security know so they do not ask your guests to sign in twice.</w:t>
      </w:r>
    </w:p>
    <w:p w14:paraId="03C60756" w14:textId="77777777" w:rsidR="007E7301" w:rsidRDefault="007E7301" w:rsidP="007E7301">
      <w:pPr>
        <w:rPr>
          <w:rFonts w:ascii="Garamond" w:hAnsi="Garamond"/>
          <w:sz w:val="24"/>
          <w:szCs w:val="24"/>
        </w:rPr>
      </w:pPr>
    </w:p>
    <w:p w14:paraId="089BEFEE" w14:textId="5E7D30CD" w:rsidR="007E7301" w:rsidRPr="007E7301" w:rsidRDefault="007E7301" w:rsidP="007E7301">
      <w:pPr>
        <w:pStyle w:val="ListParagraph"/>
        <w:numPr>
          <w:ilvl w:val="0"/>
          <w:numId w:val="19"/>
        </w:numPr>
        <w:rPr>
          <w:rFonts w:ascii="Garamond" w:hAnsi="Garamond"/>
          <w:sz w:val="24"/>
          <w:szCs w:val="24"/>
        </w:rPr>
      </w:pPr>
      <w:r w:rsidRPr="007E7301">
        <w:rPr>
          <w:rFonts w:ascii="Garamond" w:hAnsi="Garamond"/>
          <w:b/>
          <w:bCs/>
          <w:sz w:val="24"/>
          <w:szCs w:val="24"/>
        </w:rPr>
        <w:t>Security –</w:t>
      </w:r>
      <w:r w:rsidRPr="007E7301">
        <w:rPr>
          <w:rFonts w:ascii="Garamond" w:hAnsi="Garamond"/>
          <w:sz w:val="24"/>
          <w:szCs w:val="24"/>
        </w:rPr>
        <w:t xml:space="preserve"> Security is scheduled in the building from 7am to 7pm Monday through Friday. For larger events during after-hours times, especially on weekends, a security guard is recommended. The cost is $15 per hour. If you choose not to reserve security, it is your responsibility to secure the building at the end of the night. Make sure all front doors and the side door along Ocean Street lock behind you. If they do not lock automatically, contact Amanda with CBRE immediately (352) 209-2980. The building may not remain unlocked overnight.</w:t>
      </w:r>
    </w:p>
    <w:p w14:paraId="61502A44" w14:textId="77777777" w:rsidR="007E7301" w:rsidRPr="007E7301" w:rsidRDefault="007E7301" w:rsidP="007E7301">
      <w:pPr>
        <w:rPr>
          <w:rFonts w:ascii="Garamond" w:hAnsi="Garamond"/>
          <w:sz w:val="24"/>
          <w:szCs w:val="24"/>
        </w:rPr>
      </w:pPr>
    </w:p>
    <w:p w14:paraId="5B72645E" w14:textId="221F245D" w:rsidR="007E7301" w:rsidRPr="007E7301" w:rsidRDefault="007E7301" w:rsidP="007E7301">
      <w:pPr>
        <w:pStyle w:val="ListParagraph"/>
        <w:numPr>
          <w:ilvl w:val="0"/>
          <w:numId w:val="19"/>
        </w:numPr>
        <w:rPr>
          <w:rFonts w:ascii="Garamond" w:hAnsi="Garamond"/>
          <w:sz w:val="24"/>
          <w:szCs w:val="24"/>
        </w:rPr>
      </w:pPr>
      <w:r w:rsidRPr="007E7301">
        <w:rPr>
          <w:rFonts w:ascii="Garamond" w:hAnsi="Garamond"/>
          <w:b/>
          <w:bCs/>
          <w:sz w:val="24"/>
          <w:szCs w:val="24"/>
        </w:rPr>
        <w:t>Janitorial –</w:t>
      </w:r>
      <w:r w:rsidRPr="007E7301">
        <w:rPr>
          <w:rFonts w:ascii="Garamond" w:hAnsi="Garamond"/>
          <w:sz w:val="24"/>
          <w:szCs w:val="24"/>
        </w:rPr>
        <w:t xml:space="preserve"> Afterhours janitorial can be requested by submitting a Building Ticket through the link on the home page of the Portal at least a week in advance of your event. If you choose not to book janitorial, it is the responsibility of the employee whose name is on the Portal reservation to ensure that all trash created by the event is taken out to the dumpster located in the loading dock. Please be sure to prop the door, as it will lock behind you.</w:t>
      </w:r>
    </w:p>
    <w:p w14:paraId="4E81590B" w14:textId="77777777" w:rsidR="007E7301" w:rsidRPr="007E7301" w:rsidRDefault="007E7301" w:rsidP="007E7301">
      <w:pPr>
        <w:rPr>
          <w:rFonts w:ascii="Garamond" w:hAnsi="Garamond"/>
          <w:sz w:val="24"/>
          <w:szCs w:val="24"/>
        </w:rPr>
      </w:pPr>
    </w:p>
    <w:p w14:paraId="61D569D9" w14:textId="29ACEFF4" w:rsidR="007E7301" w:rsidRDefault="007E7301" w:rsidP="007E7301">
      <w:pPr>
        <w:pStyle w:val="ListParagraph"/>
        <w:numPr>
          <w:ilvl w:val="0"/>
          <w:numId w:val="19"/>
        </w:numPr>
        <w:rPr>
          <w:rFonts w:ascii="Garamond" w:hAnsi="Garamond"/>
          <w:sz w:val="24"/>
          <w:szCs w:val="24"/>
        </w:rPr>
      </w:pPr>
      <w:r w:rsidRPr="007E7301">
        <w:rPr>
          <w:rFonts w:ascii="Garamond" w:hAnsi="Garamond"/>
          <w:b/>
          <w:bCs/>
          <w:sz w:val="24"/>
          <w:szCs w:val="24"/>
        </w:rPr>
        <w:t xml:space="preserve">HVAC (Air Conditioning and Heat) – </w:t>
      </w:r>
      <w:r w:rsidRPr="007E7301">
        <w:rPr>
          <w:rFonts w:ascii="Garamond" w:hAnsi="Garamond"/>
          <w:sz w:val="24"/>
          <w:szCs w:val="24"/>
        </w:rPr>
        <w:t>The air runs 7:00AM-7:00PM Monday-Friday, a ticket will need to be submitted if air is needed after-hours. Afterhours air is $55 per hour, per floor.</w:t>
      </w:r>
    </w:p>
    <w:p w14:paraId="07D5ABB0" w14:textId="77777777" w:rsidR="007E7301" w:rsidRPr="007E7301" w:rsidRDefault="007E7301" w:rsidP="007E7301">
      <w:pPr>
        <w:pStyle w:val="ListParagraph"/>
        <w:rPr>
          <w:rFonts w:ascii="Garamond" w:hAnsi="Garamond"/>
          <w:sz w:val="24"/>
          <w:szCs w:val="24"/>
        </w:rPr>
      </w:pPr>
    </w:p>
    <w:p w14:paraId="6A7E3C21" w14:textId="135BCC34" w:rsidR="007E7301" w:rsidRDefault="007E7301" w:rsidP="007E7301">
      <w:pPr>
        <w:rPr>
          <w:rFonts w:ascii="Garamond" w:hAnsi="Garamond"/>
          <w:sz w:val="24"/>
          <w:szCs w:val="24"/>
        </w:rPr>
      </w:pPr>
    </w:p>
    <w:p w14:paraId="43B594F9" w14:textId="2820E322" w:rsidR="007E7301" w:rsidRDefault="007E7301" w:rsidP="007E7301">
      <w:pPr>
        <w:rPr>
          <w:rFonts w:ascii="Garamond" w:hAnsi="Garamond"/>
          <w:sz w:val="24"/>
          <w:szCs w:val="24"/>
        </w:rPr>
      </w:pPr>
    </w:p>
    <w:p w14:paraId="10B65E8E" w14:textId="3F5620D6" w:rsidR="007E7301" w:rsidRDefault="007E7301" w:rsidP="007E7301">
      <w:pPr>
        <w:rPr>
          <w:rFonts w:ascii="Garamond" w:hAnsi="Garamond"/>
          <w:sz w:val="24"/>
          <w:szCs w:val="24"/>
        </w:rPr>
      </w:pPr>
    </w:p>
    <w:p w14:paraId="663694DF" w14:textId="56FA14C3" w:rsidR="007E7301" w:rsidRDefault="007E7301" w:rsidP="007E7301">
      <w:pPr>
        <w:rPr>
          <w:rFonts w:ascii="Garamond" w:hAnsi="Garamond"/>
          <w:sz w:val="24"/>
          <w:szCs w:val="24"/>
        </w:rPr>
      </w:pPr>
    </w:p>
    <w:p w14:paraId="52FB704E" w14:textId="131036A8" w:rsidR="007E7301" w:rsidRDefault="007E7301" w:rsidP="007E7301">
      <w:pPr>
        <w:rPr>
          <w:rFonts w:ascii="Garamond" w:hAnsi="Garamond"/>
          <w:sz w:val="24"/>
          <w:szCs w:val="24"/>
        </w:rPr>
      </w:pPr>
    </w:p>
    <w:p w14:paraId="700D8818" w14:textId="522B0258" w:rsidR="007E7301" w:rsidRDefault="007E7301" w:rsidP="007E7301">
      <w:pPr>
        <w:rPr>
          <w:rFonts w:ascii="Garamond" w:hAnsi="Garamond"/>
          <w:sz w:val="24"/>
          <w:szCs w:val="24"/>
        </w:rPr>
      </w:pPr>
    </w:p>
    <w:p w14:paraId="5705CD19" w14:textId="149A1DD6" w:rsidR="007E7301" w:rsidRDefault="007E7301" w:rsidP="007E7301">
      <w:pPr>
        <w:rPr>
          <w:rFonts w:ascii="Garamond" w:hAnsi="Garamond"/>
          <w:sz w:val="24"/>
          <w:szCs w:val="24"/>
        </w:rPr>
      </w:pPr>
    </w:p>
    <w:p w14:paraId="777767D7" w14:textId="3AD79FC9" w:rsidR="007E7301" w:rsidRDefault="007E7301" w:rsidP="007E7301">
      <w:pPr>
        <w:rPr>
          <w:rFonts w:ascii="Garamond" w:hAnsi="Garamond"/>
          <w:sz w:val="24"/>
          <w:szCs w:val="24"/>
        </w:rPr>
      </w:pPr>
    </w:p>
    <w:p w14:paraId="7D19C572" w14:textId="60B8A80A" w:rsidR="007E7301" w:rsidRDefault="007E7301" w:rsidP="007E7301">
      <w:pPr>
        <w:rPr>
          <w:rFonts w:ascii="Garamond" w:hAnsi="Garamond"/>
          <w:sz w:val="24"/>
          <w:szCs w:val="24"/>
        </w:rPr>
      </w:pPr>
    </w:p>
    <w:p w14:paraId="27136AC4" w14:textId="2EF3A098" w:rsidR="007E7301" w:rsidRDefault="007E7301" w:rsidP="007E7301">
      <w:pPr>
        <w:rPr>
          <w:rFonts w:ascii="Garamond" w:hAnsi="Garamond"/>
          <w:sz w:val="24"/>
          <w:szCs w:val="24"/>
        </w:rPr>
      </w:pPr>
    </w:p>
    <w:p w14:paraId="5364B452" w14:textId="5966841B" w:rsidR="007E7301" w:rsidRDefault="007E7301" w:rsidP="007E7301">
      <w:pPr>
        <w:rPr>
          <w:rFonts w:ascii="Garamond" w:hAnsi="Garamond"/>
          <w:sz w:val="24"/>
          <w:szCs w:val="24"/>
        </w:rPr>
      </w:pPr>
    </w:p>
    <w:p w14:paraId="4CE6E33D" w14:textId="50A8766C" w:rsidR="007E7301" w:rsidRDefault="007E7301" w:rsidP="007E7301">
      <w:pPr>
        <w:rPr>
          <w:rFonts w:ascii="Garamond" w:hAnsi="Garamond"/>
          <w:sz w:val="24"/>
          <w:szCs w:val="24"/>
        </w:rPr>
      </w:pPr>
    </w:p>
    <w:p w14:paraId="69D3F036" w14:textId="02B345CD" w:rsidR="007E7301" w:rsidRDefault="007E7301" w:rsidP="007E7301">
      <w:pPr>
        <w:rPr>
          <w:rFonts w:ascii="Garamond" w:hAnsi="Garamond"/>
          <w:sz w:val="24"/>
          <w:szCs w:val="24"/>
        </w:rPr>
      </w:pPr>
    </w:p>
    <w:p w14:paraId="32897874" w14:textId="5EDECFB6" w:rsidR="007E7301" w:rsidRDefault="007E7301" w:rsidP="007E7301">
      <w:pPr>
        <w:rPr>
          <w:rFonts w:ascii="Garamond" w:hAnsi="Garamond"/>
          <w:sz w:val="24"/>
          <w:szCs w:val="24"/>
        </w:rPr>
      </w:pPr>
    </w:p>
    <w:p w14:paraId="24D3543B" w14:textId="77777777" w:rsidR="007E7301" w:rsidRPr="007E7301" w:rsidRDefault="007E7301" w:rsidP="007E7301">
      <w:pPr>
        <w:rPr>
          <w:rFonts w:ascii="Garamond" w:hAnsi="Garamond"/>
          <w:sz w:val="24"/>
          <w:szCs w:val="24"/>
        </w:rPr>
      </w:pPr>
    </w:p>
    <w:p w14:paraId="0AF33E98" w14:textId="77777777" w:rsidR="007E7301" w:rsidRPr="007E7301" w:rsidRDefault="007E7301" w:rsidP="007E7301">
      <w:pPr>
        <w:pStyle w:val="Heading8"/>
        <w:spacing w:before="155"/>
        <w:jc w:val="center"/>
        <w:rPr>
          <w:rFonts w:ascii="Garamond" w:hAnsi="Garamond"/>
          <w:b/>
          <w:bCs/>
          <w:sz w:val="36"/>
          <w:szCs w:val="36"/>
          <w:u w:val="single"/>
        </w:rPr>
      </w:pPr>
      <w:proofErr w:type="spellStart"/>
      <w:r w:rsidRPr="007E7301">
        <w:rPr>
          <w:rFonts w:ascii="Garamond" w:hAnsi="Garamond"/>
          <w:b/>
          <w:bCs/>
          <w:sz w:val="36"/>
          <w:szCs w:val="36"/>
          <w:u w:val="single"/>
        </w:rPr>
        <w:t>JBdC</w:t>
      </w:r>
      <w:proofErr w:type="spellEnd"/>
      <w:r w:rsidRPr="007E7301">
        <w:rPr>
          <w:rFonts w:ascii="Garamond" w:hAnsi="Garamond"/>
          <w:b/>
          <w:bCs/>
          <w:sz w:val="36"/>
          <w:szCs w:val="36"/>
          <w:u w:val="single"/>
        </w:rPr>
        <w:t xml:space="preserve"> Room Use Guidelines</w:t>
      </w:r>
    </w:p>
    <w:p w14:paraId="30B4F1A3" w14:textId="77777777" w:rsidR="007E7301" w:rsidRPr="007E7301" w:rsidRDefault="007E7301" w:rsidP="007E7301">
      <w:pPr>
        <w:pStyle w:val="Heading8"/>
        <w:spacing w:before="155"/>
        <w:rPr>
          <w:rFonts w:ascii="Garamond" w:hAnsi="Garamond"/>
          <w:sz w:val="28"/>
          <w:szCs w:val="28"/>
        </w:rPr>
      </w:pPr>
    </w:p>
    <w:p w14:paraId="28A6B855" w14:textId="77777777" w:rsidR="007E7301" w:rsidRPr="007E7301" w:rsidRDefault="007E7301" w:rsidP="007E7301">
      <w:pPr>
        <w:pStyle w:val="Heading8"/>
        <w:spacing w:before="155"/>
        <w:rPr>
          <w:rFonts w:ascii="Garamond" w:hAnsi="Garamond"/>
          <w:b/>
          <w:bCs/>
          <w:sz w:val="28"/>
          <w:szCs w:val="28"/>
        </w:rPr>
      </w:pPr>
      <w:r w:rsidRPr="007E7301">
        <w:rPr>
          <w:rFonts w:ascii="Garamond" w:hAnsi="Garamond"/>
          <w:b/>
          <w:bCs/>
          <w:sz w:val="28"/>
          <w:szCs w:val="28"/>
        </w:rPr>
        <w:t>Check-in</w:t>
      </w:r>
    </w:p>
    <w:p w14:paraId="1EFA5E9C" w14:textId="3FAB94BE" w:rsidR="007E7301" w:rsidRPr="007E7301" w:rsidRDefault="007E7301" w:rsidP="007E7301">
      <w:pPr>
        <w:pStyle w:val="Heading8"/>
        <w:numPr>
          <w:ilvl w:val="0"/>
          <w:numId w:val="20"/>
        </w:numPr>
        <w:spacing w:before="0"/>
        <w:rPr>
          <w:rFonts w:ascii="Garamond" w:hAnsi="Garamond"/>
          <w:sz w:val="28"/>
          <w:szCs w:val="28"/>
        </w:rPr>
      </w:pPr>
      <w:r w:rsidRPr="007E7301">
        <w:rPr>
          <w:rFonts w:ascii="Garamond" w:hAnsi="Garamond"/>
          <w:sz w:val="28"/>
          <w:szCs w:val="28"/>
        </w:rPr>
        <w:t>Arrive in the room on time</w:t>
      </w:r>
    </w:p>
    <w:p w14:paraId="060C5653" w14:textId="336EE09C" w:rsidR="007E7301" w:rsidRPr="007E7301" w:rsidRDefault="007E7301" w:rsidP="007E7301">
      <w:pPr>
        <w:pStyle w:val="Heading8"/>
        <w:numPr>
          <w:ilvl w:val="0"/>
          <w:numId w:val="20"/>
        </w:numPr>
        <w:spacing w:before="0"/>
        <w:rPr>
          <w:rFonts w:ascii="Garamond" w:hAnsi="Garamond"/>
          <w:sz w:val="28"/>
          <w:szCs w:val="28"/>
        </w:rPr>
      </w:pPr>
      <w:r w:rsidRPr="007E7301">
        <w:rPr>
          <w:rFonts w:ascii="Garamond" w:hAnsi="Garamond"/>
          <w:sz w:val="28"/>
          <w:szCs w:val="28"/>
        </w:rPr>
        <w:t>Check out technology equipment on the Portal prior to your event</w:t>
      </w:r>
    </w:p>
    <w:p w14:paraId="225864DA" w14:textId="2D0BA969" w:rsidR="007E7301" w:rsidRPr="007E7301" w:rsidRDefault="007E7301" w:rsidP="007E7301">
      <w:pPr>
        <w:pStyle w:val="Heading8"/>
        <w:numPr>
          <w:ilvl w:val="0"/>
          <w:numId w:val="20"/>
        </w:numPr>
        <w:spacing w:before="0"/>
        <w:rPr>
          <w:rFonts w:ascii="Garamond" w:hAnsi="Garamond"/>
          <w:sz w:val="28"/>
          <w:szCs w:val="28"/>
        </w:rPr>
      </w:pPr>
      <w:r w:rsidRPr="007E7301">
        <w:rPr>
          <w:rFonts w:ascii="Garamond" w:hAnsi="Garamond"/>
          <w:sz w:val="28"/>
          <w:szCs w:val="28"/>
        </w:rPr>
        <w:t>Do not remove equipment or furniture from other rooms without first reserving that room on the Portal. Any furniture moved must be returned to its original location by the tenant by the end of their room reservation.</w:t>
      </w:r>
    </w:p>
    <w:p w14:paraId="3421C99A" w14:textId="3032BB26" w:rsidR="007E7301" w:rsidRPr="007E7301" w:rsidRDefault="007E7301" w:rsidP="007E7301">
      <w:pPr>
        <w:pStyle w:val="Heading8"/>
        <w:numPr>
          <w:ilvl w:val="0"/>
          <w:numId w:val="20"/>
        </w:numPr>
        <w:spacing w:before="0"/>
        <w:rPr>
          <w:rFonts w:ascii="Garamond" w:hAnsi="Garamond"/>
          <w:sz w:val="28"/>
          <w:szCs w:val="28"/>
        </w:rPr>
      </w:pPr>
      <w:r w:rsidRPr="007E7301">
        <w:rPr>
          <w:rFonts w:ascii="Garamond" w:hAnsi="Garamond"/>
          <w:sz w:val="28"/>
          <w:szCs w:val="28"/>
        </w:rPr>
        <w:t>Do not bring in food/drinks into rooms with in-table technology (Lecture Hall and Room 318 are exceptions)</w:t>
      </w:r>
    </w:p>
    <w:p w14:paraId="0F3FDA96" w14:textId="77777777" w:rsidR="007E7301" w:rsidRPr="007E7301" w:rsidRDefault="007E7301" w:rsidP="007E7301">
      <w:pPr>
        <w:pStyle w:val="Heading8"/>
        <w:spacing w:before="155"/>
        <w:rPr>
          <w:rFonts w:ascii="Garamond" w:hAnsi="Garamond"/>
          <w:sz w:val="28"/>
          <w:szCs w:val="28"/>
        </w:rPr>
      </w:pPr>
    </w:p>
    <w:p w14:paraId="1FB16477" w14:textId="77777777" w:rsidR="007E7301" w:rsidRPr="007E7301" w:rsidRDefault="007E7301" w:rsidP="007E7301">
      <w:pPr>
        <w:pStyle w:val="Heading8"/>
        <w:spacing w:before="155"/>
        <w:rPr>
          <w:rFonts w:ascii="Garamond" w:hAnsi="Garamond"/>
          <w:b/>
          <w:bCs/>
          <w:sz w:val="28"/>
          <w:szCs w:val="28"/>
        </w:rPr>
      </w:pPr>
      <w:r w:rsidRPr="007E7301">
        <w:rPr>
          <w:rFonts w:ascii="Garamond" w:hAnsi="Garamond"/>
          <w:b/>
          <w:bCs/>
          <w:sz w:val="28"/>
          <w:szCs w:val="28"/>
        </w:rPr>
        <w:t>Check-out</w:t>
      </w:r>
    </w:p>
    <w:p w14:paraId="7367F701" w14:textId="0217613D" w:rsidR="007E7301" w:rsidRPr="007E7301" w:rsidRDefault="007E7301" w:rsidP="007E7301">
      <w:pPr>
        <w:pStyle w:val="Heading8"/>
        <w:numPr>
          <w:ilvl w:val="0"/>
          <w:numId w:val="21"/>
        </w:numPr>
        <w:spacing w:before="0"/>
        <w:rPr>
          <w:rFonts w:ascii="Garamond" w:hAnsi="Garamond"/>
          <w:sz w:val="28"/>
          <w:szCs w:val="28"/>
        </w:rPr>
      </w:pPr>
      <w:r w:rsidRPr="007E7301">
        <w:rPr>
          <w:rFonts w:ascii="Garamond" w:hAnsi="Garamond"/>
          <w:sz w:val="28"/>
          <w:szCs w:val="28"/>
        </w:rPr>
        <w:t>Leave the room on time</w:t>
      </w:r>
    </w:p>
    <w:p w14:paraId="767BD008" w14:textId="75F0C325" w:rsidR="007E7301" w:rsidRPr="007E7301" w:rsidRDefault="007E7301" w:rsidP="007E7301">
      <w:pPr>
        <w:pStyle w:val="Heading8"/>
        <w:numPr>
          <w:ilvl w:val="0"/>
          <w:numId w:val="21"/>
        </w:numPr>
        <w:spacing w:before="0"/>
        <w:rPr>
          <w:rFonts w:ascii="Garamond" w:hAnsi="Garamond"/>
          <w:sz w:val="28"/>
          <w:szCs w:val="28"/>
        </w:rPr>
      </w:pPr>
      <w:r w:rsidRPr="007E7301">
        <w:rPr>
          <w:rFonts w:ascii="Garamond" w:hAnsi="Garamond"/>
          <w:sz w:val="28"/>
          <w:szCs w:val="28"/>
        </w:rPr>
        <w:t>Return room to default set-up before leaving the room (diagram is available on the portal)</w:t>
      </w:r>
    </w:p>
    <w:p w14:paraId="06E8A7B0" w14:textId="78B7788E" w:rsidR="007E7301" w:rsidRPr="007E7301" w:rsidRDefault="007E7301" w:rsidP="007E7301">
      <w:pPr>
        <w:pStyle w:val="Heading8"/>
        <w:numPr>
          <w:ilvl w:val="0"/>
          <w:numId w:val="21"/>
        </w:numPr>
        <w:spacing w:before="0"/>
        <w:rPr>
          <w:rFonts w:ascii="Garamond" w:hAnsi="Garamond"/>
          <w:sz w:val="28"/>
          <w:szCs w:val="28"/>
        </w:rPr>
      </w:pPr>
      <w:r w:rsidRPr="007E7301">
        <w:rPr>
          <w:rFonts w:ascii="Garamond" w:hAnsi="Garamond"/>
          <w:sz w:val="28"/>
          <w:szCs w:val="28"/>
        </w:rPr>
        <w:t xml:space="preserve">Return any portable technology like microphones and the </w:t>
      </w:r>
      <w:proofErr w:type="spellStart"/>
      <w:r w:rsidRPr="007E7301">
        <w:rPr>
          <w:rFonts w:ascii="Garamond" w:hAnsi="Garamond"/>
          <w:sz w:val="28"/>
          <w:szCs w:val="28"/>
        </w:rPr>
        <w:t>Mondopad</w:t>
      </w:r>
      <w:proofErr w:type="spellEnd"/>
      <w:r w:rsidRPr="007E7301">
        <w:rPr>
          <w:rFonts w:ascii="Garamond" w:hAnsi="Garamond"/>
          <w:sz w:val="28"/>
          <w:szCs w:val="28"/>
        </w:rPr>
        <w:t xml:space="preserve"> to </w:t>
      </w:r>
      <w:r w:rsidR="008559A4">
        <w:rPr>
          <w:rFonts w:ascii="Garamond" w:hAnsi="Garamond"/>
          <w:sz w:val="28"/>
          <w:szCs w:val="28"/>
        </w:rPr>
        <w:t>The Jessie’s staff</w:t>
      </w:r>
      <w:r>
        <w:rPr>
          <w:rFonts w:ascii="Garamond" w:hAnsi="Garamond"/>
          <w:sz w:val="28"/>
          <w:szCs w:val="28"/>
        </w:rPr>
        <w:t xml:space="preserve"> </w:t>
      </w:r>
    </w:p>
    <w:p w14:paraId="2675CA41" w14:textId="47CCB340" w:rsidR="007E7301" w:rsidRPr="007E7301" w:rsidRDefault="007E7301" w:rsidP="007E7301">
      <w:pPr>
        <w:pStyle w:val="Heading8"/>
        <w:numPr>
          <w:ilvl w:val="0"/>
          <w:numId w:val="21"/>
        </w:numPr>
        <w:spacing w:before="0"/>
        <w:rPr>
          <w:rFonts w:ascii="Garamond" w:hAnsi="Garamond"/>
          <w:sz w:val="28"/>
          <w:szCs w:val="28"/>
        </w:rPr>
      </w:pPr>
      <w:r w:rsidRPr="007E7301">
        <w:rPr>
          <w:rFonts w:ascii="Garamond" w:hAnsi="Garamond"/>
          <w:sz w:val="28"/>
          <w:szCs w:val="28"/>
        </w:rPr>
        <w:t>Wipe down tables</w:t>
      </w:r>
    </w:p>
    <w:p w14:paraId="0FDCE5C0" w14:textId="53C5DD10" w:rsidR="007E7301" w:rsidRPr="007E7301" w:rsidRDefault="007E7301" w:rsidP="007E7301">
      <w:pPr>
        <w:pStyle w:val="Heading8"/>
        <w:numPr>
          <w:ilvl w:val="0"/>
          <w:numId w:val="21"/>
        </w:numPr>
        <w:spacing w:before="0"/>
        <w:rPr>
          <w:rFonts w:ascii="Garamond" w:hAnsi="Garamond"/>
          <w:sz w:val="28"/>
          <w:szCs w:val="28"/>
        </w:rPr>
      </w:pPr>
      <w:r w:rsidRPr="007E7301">
        <w:rPr>
          <w:rFonts w:ascii="Garamond" w:hAnsi="Garamond"/>
          <w:sz w:val="28"/>
          <w:szCs w:val="28"/>
        </w:rPr>
        <w:t>Push chairs under the table</w:t>
      </w:r>
    </w:p>
    <w:p w14:paraId="2866AAD4" w14:textId="6FAD0A6D" w:rsidR="007E7301" w:rsidRPr="007E7301" w:rsidRDefault="007E7301" w:rsidP="007E7301">
      <w:pPr>
        <w:pStyle w:val="Heading8"/>
        <w:numPr>
          <w:ilvl w:val="0"/>
          <w:numId w:val="21"/>
        </w:numPr>
        <w:spacing w:before="0"/>
        <w:rPr>
          <w:rFonts w:ascii="Garamond" w:hAnsi="Garamond"/>
          <w:sz w:val="28"/>
          <w:szCs w:val="28"/>
        </w:rPr>
      </w:pPr>
      <w:r w:rsidRPr="007E7301">
        <w:rPr>
          <w:rFonts w:ascii="Garamond" w:hAnsi="Garamond"/>
          <w:sz w:val="28"/>
          <w:szCs w:val="28"/>
        </w:rPr>
        <w:t>Remove all trash from the meeting room and take out to the dumpster, if the can is over half full (be careful, as the bags aren’t the sturdiest and may leak!)</w:t>
      </w:r>
    </w:p>
    <w:p w14:paraId="05B443B6" w14:textId="310CEF1F" w:rsidR="007E7301" w:rsidRPr="007E7301" w:rsidRDefault="007E7301" w:rsidP="007E7301">
      <w:pPr>
        <w:pStyle w:val="Heading8"/>
        <w:numPr>
          <w:ilvl w:val="0"/>
          <w:numId w:val="21"/>
        </w:numPr>
        <w:spacing w:before="0"/>
        <w:rPr>
          <w:rFonts w:ascii="Garamond" w:hAnsi="Garamond"/>
          <w:sz w:val="28"/>
          <w:szCs w:val="28"/>
        </w:rPr>
      </w:pPr>
      <w:r w:rsidRPr="007E7301">
        <w:rPr>
          <w:rFonts w:ascii="Garamond" w:hAnsi="Garamond"/>
          <w:sz w:val="28"/>
          <w:szCs w:val="28"/>
        </w:rPr>
        <w:t>Take all your belongings with you</w:t>
      </w:r>
    </w:p>
    <w:p w14:paraId="6F965589" w14:textId="77777777" w:rsidR="007E7301" w:rsidRPr="007E7301" w:rsidRDefault="007E7301" w:rsidP="007E7301">
      <w:pPr>
        <w:pStyle w:val="Heading8"/>
        <w:spacing w:before="155"/>
        <w:rPr>
          <w:rFonts w:ascii="Garamond" w:hAnsi="Garamond"/>
          <w:sz w:val="28"/>
          <w:szCs w:val="28"/>
        </w:rPr>
      </w:pPr>
    </w:p>
    <w:p w14:paraId="755C605A" w14:textId="77777777" w:rsidR="007E7301" w:rsidRPr="007E7301" w:rsidRDefault="007E7301" w:rsidP="007E7301">
      <w:pPr>
        <w:pStyle w:val="Heading8"/>
        <w:spacing w:before="155"/>
        <w:rPr>
          <w:rFonts w:ascii="Garamond" w:hAnsi="Garamond"/>
          <w:b/>
          <w:bCs/>
          <w:sz w:val="28"/>
          <w:szCs w:val="28"/>
        </w:rPr>
      </w:pPr>
      <w:r w:rsidRPr="007E7301">
        <w:rPr>
          <w:rFonts w:ascii="Garamond" w:hAnsi="Garamond"/>
          <w:b/>
          <w:bCs/>
          <w:sz w:val="28"/>
          <w:szCs w:val="28"/>
        </w:rPr>
        <w:t>Additional Guidelines</w:t>
      </w:r>
    </w:p>
    <w:p w14:paraId="73E95900" w14:textId="69BB22CC" w:rsidR="007E7301" w:rsidRPr="007E7301" w:rsidRDefault="007E7301" w:rsidP="007E7301">
      <w:pPr>
        <w:pStyle w:val="Heading8"/>
        <w:numPr>
          <w:ilvl w:val="0"/>
          <w:numId w:val="22"/>
        </w:numPr>
        <w:spacing w:before="0"/>
        <w:rPr>
          <w:rFonts w:ascii="Garamond" w:hAnsi="Garamond"/>
          <w:sz w:val="28"/>
          <w:szCs w:val="28"/>
        </w:rPr>
      </w:pPr>
      <w:r w:rsidRPr="007E7301">
        <w:rPr>
          <w:rFonts w:ascii="Garamond" w:hAnsi="Garamond"/>
          <w:sz w:val="28"/>
          <w:szCs w:val="28"/>
        </w:rPr>
        <w:t>Follow all building safety and room use guidelines (CBRE contract)</w:t>
      </w:r>
    </w:p>
    <w:p w14:paraId="5A083C06" w14:textId="78171378" w:rsidR="007E7301" w:rsidRPr="007E7301" w:rsidRDefault="007E7301" w:rsidP="007E7301">
      <w:pPr>
        <w:pStyle w:val="Heading8"/>
        <w:numPr>
          <w:ilvl w:val="0"/>
          <w:numId w:val="22"/>
        </w:numPr>
        <w:spacing w:before="0"/>
        <w:rPr>
          <w:rFonts w:ascii="Garamond" w:hAnsi="Garamond"/>
          <w:sz w:val="28"/>
          <w:szCs w:val="28"/>
        </w:rPr>
      </w:pPr>
      <w:r w:rsidRPr="007E7301">
        <w:rPr>
          <w:rFonts w:ascii="Garamond" w:hAnsi="Garamond"/>
          <w:sz w:val="28"/>
          <w:szCs w:val="28"/>
        </w:rPr>
        <w:t>Return rooms to the condition that you found them (or better!)</w:t>
      </w:r>
    </w:p>
    <w:p w14:paraId="08F3A918" w14:textId="0DD3A972" w:rsidR="007E7301" w:rsidRPr="007E7301" w:rsidRDefault="007E7301" w:rsidP="007E7301">
      <w:pPr>
        <w:pStyle w:val="Heading8"/>
        <w:numPr>
          <w:ilvl w:val="0"/>
          <w:numId w:val="22"/>
        </w:numPr>
        <w:spacing w:before="0"/>
        <w:rPr>
          <w:rFonts w:ascii="Garamond" w:hAnsi="Garamond"/>
          <w:sz w:val="28"/>
          <w:szCs w:val="28"/>
        </w:rPr>
      </w:pPr>
      <w:r w:rsidRPr="007E7301">
        <w:rPr>
          <w:rFonts w:ascii="Garamond" w:hAnsi="Garamond"/>
          <w:sz w:val="28"/>
          <w:szCs w:val="28"/>
        </w:rPr>
        <w:t>The duPont Center is not responsible for rooms and/or items left unattended</w:t>
      </w:r>
    </w:p>
    <w:p w14:paraId="635CF28F" w14:textId="21B446BC" w:rsidR="007E7301" w:rsidRDefault="007E7301" w:rsidP="007E7301">
      <w:pPr>
        <w:pStyle w:val="Heading8"/>
        <w:numPr>
          <w:ilvl w:val="0"/>
          <w:numId w:val="22"/>
        </w:numPr>
        <w:spacing w:before="0"/>
        <w:rPr>
          <w:rFonts w:ascii="Garamond" w:hAnsi="Garamond"/>
          <w:sz w:val="28"/>
          <w:szCs w:val="28"/>
        </w:rPr>
      </w:pPr>
      <w:r w:rsidRPr="007E7301">
        <w:rPr>
          <w:rFonts w:ascii="Garamond" w:hAnsi="Garamond"/>
          <w:sz w:val="28"/>
          <w:szCs w:val="28"/>
        </w:rPr>
        <w:t xml:space="preserve">Should your meeting/conference room </w:t>
      </w:r>
      <w:proofErr w:type="gramStart"/>
      <w:r w:rsidRPr="007E7301">
        <w:rPr>
          <w:rFonts w:ascii="Garamond" w:hAnsi="Garamond"/>
          <w:sz w:val="28"/>
          <w:szCs w:val="28"/>
        </w:rPr>
        <w:t>needs</w:t>
      </w:r>
      <w:proofErr w:type="gramEnd"/>
      <w:r w:rsidRPr="007E7301">
        <w:rPr>
          <w:rFonts w:ascii="Garamond" w:hAnsi="Garamond"/>
          <w:sz w:val="28"/>
          <w:szCs w:val="28"/>
        </w:rPr>
        <w:t xml:space="preserve"> change due to attendance, the duPont Center</w:t>
      </w:r>
      <w:r>
        <w:rPr>
          <w:rFonts w:ascii="Garamond" w:hAnsi="Garamond"/>
          <w:sz w:val="28"/>
          <w:szCs w:val="28"/>
        </w:rPr>
        <w:t xml:space="preserve"> </w:t>
      </w:r>
      <w:r w:rsidRPr="007E7301">
        <w:rPr>
          <w:rFonts w:ascii="Garamond" w:hAnsi="Garamond"/>
          <w:sz w:val="28"/>
          <w:szCs w:val="28"/>
        </w:rPr>
        <w:t>reserves the right to assign a different room to meet the needs of the tenant and the duPont Center</w:t>
      </w:r>
      <w:r>
        <w:rPr>
          <w:rFonts w:ascii="Garamond" w:hAnsi="Garamond"/>
          <w:sz w:val="28"/>
          <w:szCs w:val="28"/>
        </w:rPr>
        <w:t>.</w:t>
      </w:r>
    </w:p>
    <w:p w14:paraId="1C0A67C6" w14:textId="563BE9B9" w:rsidR="007E7301" w:rsidRDefault="007E7301" w:rsidP="007E7301"/>
    <w:p w14:paraId="53825365" w14:textId="49C626D4" w:rsidR="007E7301" w:rsidRDefault="007E7301" w:rsidP="007E7301"/>
    <w:p w14:paraId="51CC6463" w14:textId="29340DD9" w:rsidR="007E7301" w:rsidRDefault="007E7301" w:rsidP="007E7301"/>
    <w:p w14:paraId="4D03F62D" w14:textId="2C080CF7" w:rsidR="007E7301" w:rsidRDefault="007E7301" w:rsidP="007E7301"/>
    <w:p w14:paraId="4BE639CB" w14:textId="5A440752" w:rsidR="007E7301" w:rsidRDefault="007E7301" w:rsidP="007E7301"/>
    <w:p w14:paraId="7ED9C82D" w14:textId="03E15C10" w:rsidR="007E7301" w:rsidRDefault="007E7301" w:rsidP="007E7301"/>
    <w:p w14:paraId="77959312" w14:textId="403821C2" w:rsidR="007E7301" w:rsidRDefault="007E7301" w:rsidP="007E7301"/>
    <w:p w14:paraId="4473F202" w14:textId="2F180B19" w:rsidR="007E7301" w:rsidRDefault="007E7301" w:rsidP="007E7301"/>
    <w:p w14:paraId="486E85CA" w14:textId="530F69B4" w:rsidR="007E7301" w:rsidRDefault="007E7301" w:rsidP="007E7301"/>
    <w:p w14:paraId="1156F7A2" w14:textId="5066C224" w:rsidR="007E7301" w:rsidRDefault="007E7301" w:rsidP="007E7301"/>
    <w:p w14:paraId="1132B313" w14:textId="610CAB21" w:rsidR="007E7301" w:rsidRDefault="007E7301" w:rsidP="007E7301"/>
    <w:p w14:paraId="3E0DF8EA" w14:textId="39130060" w:rsidR="007E7301" w:rsidRDefault="007E7301" w:rsidP="007E7301"/>
    <w:p w14:paraId="290234C6" w14:textId="54AF57DC" w:rsidR="007E7301" w:rsidRDefault="007E7301" w:rsidP="007E7301"/>
    <w:p w14:paraId="65CA7B25" w14:textId="23E32DAF" w:rsidR="007E7301" w:rsidRDefault="007E7301" w:rsidP="007E7301"/>
    <w:p w14:paraId="08E62E1D" w14:textId="77777777" w:rsidR="007E7301" w:rsidRPr="007E7301" w:rsidRDefault="007E7301" w:rsidP="007E7301">
      <w:pPr>
        <w:jc w:val="center"/>
        <w:rPr>
          <w:rFonts w:ascii="Garamond" w:hAnsi="Garamond"/>
          <w:b/>
          <w:bCs/>
          <w:sz w:val="36"/>
          <w:szCs w:val="36"/>
          <w:u w:val="single"/>
        </w:rPr>
      </w:pPr>
      <w:r w:rsidRPr="007E7301">
        <w:rPr>
          <w:rFonts w:ascii="Garamond" w:hAnsi="Garamond"/>
          <w:b/>
          <w:bCs/>
          <w:sz w:val="36"/>
          <w:szCs w:val="36"/>
          <w:u w:val="single"/>
        </w:rPr>
        <w:t>Kitchen Use Guidelines</w:t>
      </w:r>
    </w:p>
    <w:p w14:paraId="0183D559" w14:textId="77777777" w:rsidR="007E7301" w:rsidRPr="007E7301" w:rsidRDefault="007E7301" w:rsidP="007E7301">
      <w:pPr>
        <w:rPr>
          <w:rFonts w:ascii="Garamond" w:hAnsi="Garamond"/>
          <w:sz w:val="24"/>
          <w:szCs w:val="24"/>
        </w:rPr>
      </w:pPr>
    </w:p>
    <w:p w14:paraId="3EB7D006" w14:textId="76C6A25D" w:rsidR="007E7301" w:rsidRPr="004D00B2" w:rsidRDefault="007E7301" w:rsidP="004D00B2">
      <w:pPr>
        <w:pStyle w:val="ListParagraph"/>
        <w:numPr>
          <w:ilvl w:val="0"/>
          <w:numId w:val="23"/>
        </w:numPr>
        <w:rPr>
          <w:rFonts w:ascii="Garamond" w:hAnsi="Garamond"/>
          <w:sz w:val="28"/>
          <w:szCs w:val="28"/>
        </w:rPr>
      </w:pPr>
      <w:r w:rsidRPr="004D00B2">
        <w:rPr>
          <w:rFonts w:ascii="Garamond" w:hAnsi="Garamond"/>
          <w:sz w:val="28"/>
          <w:szCs w:val="28"/>
        </w:rPr>
        <w:t>The open shelves are for communal use. Anything on these shelves is available for any building employee to use.</w:t>
      </w:r>
    </w:p>
    <w:p w14:paraId="2CB43D70" w14:textId="77777777" w:rsidR="007E7301" w:rsidRPr="004D00B2" w:rsidRDefault="007E7301" w:rsidP="004D00B2">
      <w:pPr>
        <w:pStyle w:val="ListParagraph"/>
        <w:numPr>
          <w:ilvl w:val="0"/>
          <w:numId w:val="23"/>
        </w:numPr>
        <w:rPr>
          <w:rFonts w:ascii="Garamond" w:hAnsi="Garamond"/>
          <w:sz w:val="28"/>
          <w:szCs w:val="28"/>
        </w:rPr>
      </w:pPr>
      <w:r w:rsidRPr="004D00B2">
        <w:rPr>
          <w:rFonts w:ascii="Garamond" w:hAnsi="Garamond"/>
          <w:sz w:val="28"/>
          <w:szCs w:val="28"/>
        </w:rPr>
        <w:t>Please wash and return when you’re done.</w:t>
      </w:r>
    </w:p>
    <w:p w14:paraId="19A5C190" w14:textId="3807CC0A" w:rsidR="007E7301" w:rsidRPr="004D00B2" w:rsidRDefault="007E7301" w:rsidP="004D00B2">
      <w:pPr>
        <w:pStyle w:val="ListParagraph"/>
        <w:numPr>
          <w:ilvl w:val="0"/>
          <w:numId w:val="23"/>
        </w:numPr>
        <w:rPr>
          <w:rFonts w:ascii="Garamond" w:hAnsi="Garamond"/>
          <w:sz w:val="28"/>
          <w:szCs w:val="28"/>
        </w:rPr>
      </w:pPr>
      <w:r w:rsidRPr="004D00B2">
        <w:rPr>
          <w:rFonts w:ascii="Garamond" w:hAnsi="Garamond"/>
          <w:sz w:val="28"/>
          <w:szCs w:val="28"/>
        </w:rPr>
        <w:t>Tenants may use all appliances unless they are labeled for a particular organization. If labeled, please see a representative of that organization before use.</w:t>
      </w:r>
    </w:p>
    <w:p w14:paraId="06FF7CEB" w14:textId="021BAD98" w:rsidR="007E7301" w:rsidRPr="004D00B2" w:rsidRDefault="007E7301" w:rsidP="004D00B2">
      <w:pPr>
        <w:pStyle w:val="ListParagraph"/>
        <w:numPr>
          <w:ilvl w:val="0"/>
          <w:numId w:val="23"/>
        </w:numPr>
        <w:rPr>
          <w:rFonts w:ascii="Garamond" w:hAnsi="Garamond"/>
          <w:sz w:val="28"/>
          <w:szCs w:val="28"/>
        </w:rPr>
      </w:pPr>
      <w:r w:rsidRPr="004D00B2">
        <w:rPr>
          <w:rFonts w:ascii="Garamond" w:hAnsi="Garamond"/>
          <w:sz w:val="28"/>
          <w:szCs w:val="28"/>
        </w:rPr>
        <w:t>The dishwasher is used for large loads only. The organization that loads the dishwasher is responsible for unloading it in a timely manner. All other dishes should be hand washed and placed on the drying rack.</w:t>
      </w:r>
    </w:p>
    <w:p w14:paraId="1268016A" w14:textId="62FF97D4" w:rsidR="007E7301" w:rsidRPr="004D00B2" w:rsidRDefault="007E7301" w:rsidP="004D00B2">
      <w:pPr>
        <w:pStyle w:val="ListParagraph"/>
        <w:numPr>
          <w:ilvl w:val="0"/>
          <w:numId w:val="23"/>
        </w:numPr>
        <w:rPr>
          <w:rFonts w:ascii="Garamond" w:hAnsi="Garamond"/>
          <w:sz w:val="28"/>
          <w:szCs w:val="28"/>
        </w:rPr>
      </w:pPr>
      <w:r w:rsidRPr="004D00B2">
        <w:rPr>
          <w:rFonts w:ascii="Garamond" w:hAnsi="Garamond"/>
          <w:sz w:val="28"/>
          <w:szCs w:val="28"/>
        </w:rPr>
        <w:t>Tenants and guests should not use materials from cabinets assigned to other tenants (cabinet shelves are labeled to show assignment).</w:t>
      </w:r>
    </w:p>
    <w:p w14:paraId="3B0B0245" w14:textId="35749961" w:rsidR="007E7301" w:rsidRPr="004D00B2" w:rsidRDefault="007E7301" w:rsidP="004D00B2">
      <w:pPr>
        <w:pStyle w:val="ListParagraph"/>
        <w:numPr>
          <w:ilvl w:val="0"/>
          <w:numId w:val="23"/>
        </w:numPr>
        <w:rPr>
          <w:rFonts w:ascii="Garamond" w:hAnsi="Garamond"/>
          <w:sz w:val="28"/>
          <w:szCs w:val="28"/>
        </w:rPr>
      </w:pPr>
      <w:r w:rsidRPr="004D00B2">
        <w:rPr>
          <w:rFonts w:ascii="Garamond" w:hAnsi="Garamond"/>
          <w:sz w:val="28"/>
          <w:szCs w:val="28"/>
        </w:rPr>
        <w:t>Tenants should take home/dispose of perishable food items in their assigned fridge every Friday.</w:t>
      </w:r>
    </w:p>
    <w:p w14:paraId="3062E4D6" w14:textId="75E3776F" w:rsidR="007E7301" w:rsidRPr="004D00B2" w:rsidRDefault="007E7301" w:rsidP="004D00B2">
      <w:pPr>
        <w:pStyle w:val="ListParagraph"/>
        <w:numPr>
          <w:ilvl w:val="0"/>
          <w:numId w:val="23"/>
        </w:numPr>
        <w:rPr>
          <w:rFonts w:ascii="Garamond" w:hAnsi="Garamond"/>
          <w:sz w:val="28"/>
          <w:szCs w:val="28"/>
        </w:rPr>
      </w:pPr>
      <w:r w:rsidRPr="004D00B2">
        <w:rPr>
          <w:rFonts w:ascii="Garamond" w:hAnsi="Garamond"/>
          <w:sz w:val="28"/>
          <w:szCs w:val="28"/>
        </w:rPr>
        <w:t xml:space="preserve">If a tenant/guest has any additional food left over from an event, and they would like to share it with the other tenants, the food should be taken to the 2nd floor shared kitchen and placed on the island. Posting in the building Facebook page can help spread the word (search for The Humans of the Jessie Ball duPont </w:t>
      </w:r>
      <w:r w:rsidR="004D00B2" w:rsidRPr="004D00B2">
        <w:rPr>
          <w:rFonts w:ascii="Garamond" w:hAnsi="Garamond"/>
          <w:sz w:val="28"/>
          <w:szCs w:val="28"/>
        </w:rPr>
        <w:t>Center and</w:t>
      </w:r>
      <w:r w:rsidRPr="004D00B2">
        <w:rPr>
          <w:rFonts w:ascii="Garamond" w:hAnsi="Garamond"/>
          <w:sz w:val="28"/>
          <w:szCs w:val="28"/>
        </w:rPr>
        <w:t xml:space="preserve"> ask to join).</w:t>
      </w:r>
    </w:p>
    <w:p w14:paraId="576799B7" w14:textId="77777777" w:rsidR="007E7301" w:rsidRPr="004D00B2" w:rsidRDefault="007E7301" w:rsidP="007E7301">
      <w:pPr>
        <w:rPr>
          <w:rFonts w:ascii="Garamond" w:hAnsi="Garamond"/>
          <w:sz w:val="28"/>
          <w:szCs w:val="28"/>
        </w:rPr>
      </w:pPr>
    </w:p>
    <w:p w14:paraId="5CF1C26D" w14:textId="3269D9DB" w:rsidR="007E7301" w:rsidRPr="004D00B2" w:rsidRDefault="007E7301" w:rsidP="007E7301">
      <w:pPr>
        <w:rPr>
          <w:rFonts w:ascii="Garamond" w:hAnsi="Garamond"/>
          <w:b/>
          <w:bCs/>
          <w:sz w:val="28"/>
          <w:szCs w:val="28"/>
        </w:rPr>
      </w:pPr>
      <w:r w:rsidRPr="004D00B2">
        <w:rPr>
          <w:rFonts w:ascii="Garamond" w:hAnsi="Garamond"/>
          <w:b/>
          <w:bCs/>
          <w:sz w:val="28"/>
          <w:szCs w:val="28"/>
        </w:rPr>
        <w:t>Catering Kitchen Protocol</w:t>
      </w:r>
    </w:p>
    <w:p w14:paraId="21D77C34" w14:textId="77777777" w:rsidR="004D00B2" w:rsidRPr="004D00B2" w:rsidRDefault="004D00B2" w:rsidP="007E7301">
      <w:pPr>
        <w:rPr>
          <w:rFonts w:ascii="Garamond" w:hAnsi="Garamond"/>
          <w:b/>
          <w:bCs/>
          <w:sz w:val="28"/>
          <w:szCs w:val="28"/>
        </w:rPr>
      </w:pPr>
    </w:p>
    <w:p w14:paraId="66DB15BE" w14:textId="2B8A6551" w:rsidR="007E7301" w:rsidRDefault="007E7301" w:rsidP="007E7301">
      <w:pPr>
        <w:rPr>
          <w:rFonts w:ascii="Garamond" w:hAnsi="Garamond"/>
          <w:sz w:val="28"/>
          <w:szCs w:val="28"/>
        </w:rPr>
      </w:pPr>
      <w:r w:rsidRPr="004D00B2">
        <w:rPr>
          <w:rFonts w:ascii="Garamond" w:hAnsi="Garamond"/>
          <w:sz w:val="28"/>
          <w:szCs w:val="28"/>
        </w:rPr>
        <w:t>The catering kitchen is included in a Lecture Hall reservation and is available for your use during your reservation.</w:t>
      </w:r>
      <w:r w:rsidR="004D00B2">
        <w:rPr>
          <w:rFonts w:ascii="Garamond" w:hAnsi="Garamond"/>
          <w:sz w:val="28"/>
          <w:szCs w:val="28"/>
        </w:rPr>
        <w:t xml:space="preserve"> </w:t>
      </w:r>
      <w:r w:rsidRPr="004D00B2">
        <w:rPr>
          <w:rFonts w:ascii="Garamond" w:hAnsi="Garamond"/>
          <w:sz w:val="28"/>
          <w:szCs w:val="28"/>
        </w:rPr>
        <w:t xml:space="preserve">If materials are left in the Catering Kitchen, and are labeled, the organization responsible will be contacted and will have 24hrs to clear materials from the Catering Kitchen before it is thrown away. This is to assure that the kitchen is </w:t>
      </w:r>
      <w:r w:rsidR="004D00B2" w:rsidRPr="004D00B2">
        <w:rPr>
          <w:rFonts w:ascii="Garamond" w:hAnsi="Garamond"/>
          <w:sz w:val="28"/>
          <w:szCs w:val="28"/>
        </w:rPr>
        <w:t>clean,</w:t>
      </w:r>
      <w:r w:rsidRPr="004D00B2">
        <w:rPr>
          <w:rFonts w:ascii="Garamond" w:hAnsi="Garamond"/>
          <w:sz w:val="28"/>
          <w:szCs w:val="28"/>
        </w:rPr>
        <w:t xml:space="preserve"> and the fridges are clear for the next reservation.</w:t>
      </w:r>
    </w:p>
    <w:p w14:paraId="775D8C05" w14:textId="5AD19EFA" w:rsidR="004D00B2" w:rsidRDefault="004D00B2" w:rsidP="007E7301">
      <w:pPr>
        <w:rPr>
          <w:rFonts w:ascii="Garamond" w:hAnsi="Garamond"/>
          <w:sz w:val="28"/>
          <w:szCs w:val="28"/>
        </w:rPr>
      </w:pPr>
    </w:p>
    <w:p w14:paraId="36CCC87E" w14:textId="69346449" w:rsidR="004D00B2" w:rsidRDefault="004D00B2" w:rsidP="007E7301">
      <w:pPr>
        <w:rPr>
          <w:rFonts w:ascii="Garamond" w:hAnsi="Garamond"/>
          <w:sz w:val="28"/>
          <w:szCs w:val="28"/>
        </w:rPr>
      </w:pPr>
    </w:p>
    <w:p w14:paraId="19F82E8C" w14:textId="611E6528" w:rsidR="004D00B2" w:rsidRDefault="004D00B2" w:rsidP="007E7301">
      <w:pPr>
        <w:rPr>
          <w:rFonts w:ascii="Garamond" w:hAnsi="Garamond"/>
          <w:sz w:val="28"/>
          <w:szCs w:val="28"/>
        </w:rPr>
      </w:pPr>
    </w:p>
    <w:p w14:paraId="661BA77D" w14:textId="4DF55F32" w:rsidR="004D00B2" w:rsidRDefault="004D00B2" w:rsidP="007E7301">
      <w:pPr>
        <w:rPr>
          <w:rFonts w:ascii="Garamond" w:hAnsi="Garamond"/>
          <w:sz w:val="28"/>
          <w:szCs w:val="28"/>
        </w:rPr>
      </w:pPr>
    </w:p>
    <w:p w14:paraId="5951D382" w14:textId="332C13F8" w:rsidR="004D00B2" w:rsidRDefault="004D00B2" w:rsidP="007E7301">
      <w:pPr>
        <w:rPr>
          <w:rFonts w:ascii="Garamond" w:hAnsi="Garamond"/>
          <w:sz w:val="28"/>
          <w:szCs w:val="28"/>
        </w:rPr>
      </w:pPr>
    </w:p>
    <w:p w14:paraId="3D06E098" w14:textId="4BE2F658" w:rsidR="004D00B2" w:rsidRDefault="004D00B2" w:rsidP="007E7301">
      <w:pPr>
        <w:rPr>
          <w:rFonts w:ascii="Garamond" w:hAnsi="Garamond"/>
          <w:sz w:val="28"/>
          <w:szCs w:val="28"/>
        </w:rPr>
      </w:pPr>
    </w:p>
    <w:p w14:paraId="5D11609D" w14:textId="7EB44E48" w:rsidR="004D00B2" w:rsidRDefault="004D00B2" w:rsidP="007E7301">
      <w:pPr>
        <w:rPr>
          <w:rFonts w:ascii="Garamond" w:hAnsi="Garamond"/>
          <w:sz w:val="28"/>
          <w:szCs w:val="28"/>
        </w:rPr>
      </w:pPr>
    </w:p>
    <w:p w14:paraId="662C2BE5" w14:textId="479CE741" w:rsidR="004D00B2" w:rsidRDefault="004D00B2" w:rsidP="007E7301">
      <w:pPr>
        <w:rPr>
          <w:rFonts w:ascii="Garamond" w:hAnsi="Garamond"/>
          <w:sz w:val="28"/>
          <w:szCs w:val="28"/>
        </w:rPr>
      </w:pPr>
    </w:p>
    <w:p w14:paraId="69607424" w14:textId="34546684" w:rsidR="004D00B2" w:rsidRDefault="004D00B2" w:rsidP="007E7301">
      <w:pPr>
        <w:rPr>
          <w:rFonts w:ascii="Garamond" w:hAnsi="Garamond"/>
          <w:sz w:val="28"/>
          <w:szCs w:val="28"/>
        </w:rPr>
      </w:pPr>
    </w:p>
    <w:p w14:paraId="24ED9CD6" w14:textId="4AA69123" w:rsidR="004D00B2" w:rsidRDefault="004D00B2" w:rsidP="007E7301">
      <w:pPr>
        <w:rPr>
          <w:rFonts w:ascii="Garamond" w:hAnsi="Garamond"/>
          <w:sz w:val="28"/>
          <w:szCs w:val="28"/>
        </w:rPr>
      </w:pPr>
    </w:p>
    <w:p w14:paraId="731ACBEC" w14:textId="660DFF43" w:rsidR="004D00B2" w:rsidRDefault="004D00B2" w:rsidP="007E7301">
      <w:pPr>
        <w:rPr>
          <w:rFonts w:ascii="Garamond" w:hAnsi="Garamond"/>
          <w:sz w:val="28"/>
          <w:szCs w:val="28"/>
        </w:rPr>
      </w:pPr>
    </w:p>
    <w:p w14:paraId="4206A826" w14:textId="146D887B" w:rsidR="004D00B2" w:rsidRDefault="004D00B2" w:rsidP="007E7301">
      <w:pPr>
        <w:rPr>
          <w:rFonts w:ascii="Garamond" w:hAnsi="Garamond"/>
          <w:sz w:val="28"/>
          <w:szCs w:val="28"/>
        </w:rPr>
      </w:pPr>
    </w:p>
    <w:p w14:paraId="4919A5E2" w14:textId="77FDA8B6" w:rsidR="004D00B2" w:rsidRDefault="004D00B2" w:rsidP="007E7301">
      <w:pPr>
        <w:rPr>
          <w:rFonts w:ascii="Garamond" w:hAnsi="Garamond"/>
          <w:sz w:val="28"/>
          <w:szCs w:val="28"/>
        </w:rPr>
      </w:pPr>
    </w:p>
    <w:p w14:paraId="593E579C" w14:textId="47B3E180" w:rsidR="004D00B2" w:rsidRDefault="004D00B2" w:rsidP="007E7301">
      <w:pPr>
        <w:rPr>
          <w:rFonts w:ascii="Garamond" w:hAnsi="Garamond"/>
          <w:sz w:val="28"/>
          <w:szCs w:val="28"/>
        </w:rPr>
      </w:pPr>
    </w:p>
    <w:p w14:paraId="5ADEBF91" w14:textId="2E68163D" w:rsidR="004D00B2" w:rsidRDefault="004D00B2" w:rsidP="007E7301">
      <w:pPr>
        <w:rPr>
          <w:rFonts w:ascii="Garamond" w:hAnsi="Garamond"/>
          <w:sz w:val="28"/>
          <w:szCs w:val="28"/>
        </w:rPr>
      </w:pPr>
    </w:p>
    <w:p w14:paraId="6A29DF99" w14:textId="6373EEAF" w:rsidR="004D00B2" w:rsidRDefault="004D00B2" w:rsidP="007E7301">
      <w:pPr>
        <w:rPr>
          <w:rFonts w:ascii="Garamond" w:hAnsi="Garamond"/>
          <w:sz w:val="28"/>
          <w:szCs w:val="28"/>
        </w:rPr>
      </w:pPr>
    </w:p>
    <w:p w14:paraId="7198A44F" w14:textId="07E46AC1" w:rsidR="004D00B2" w:rsidRDefault="004D00B2" w:rsidP="007E7301">
      <w:pPr>
        <w:rPr>
          <w:rFonts w:ascii="Garamond" w:hAnsi="Garamond"/>
          <w:sz w:val="28"/>
          <w:szCs w:val="28"/>
        </w:rPr>
      </w:pPr>
    </w:p>
    <w:p w14:paraId="60E031EC" w14:textId="13E81356" w:rsidR="004D00B2" w:rsidRDefault="004D00B2" w:rsidP="007E7301">
      <w:pPr>
        <w:rPr>
          <w:rFonts w:ascii="Garamond" w:hAnsi="Garamond"/>
          <w:sz w:val="28"/>
          <w:szCs w:val="28"/>
        </w:rPr>
      </w:pPr>
    </w:p>
    <w:p w14:paraId="5C4EE8E0" w14:textId="77777777" w:rsidR="004D00B2" w:rsidRPr="004D00B2" w:rsidRDefault="004D00B2" w:rsidP="004D00B2">
      <w:pPr>
        <w:jc w:val="center"/>
        <w:rPr>
          <w:rFonts w:ascii="Garamond" w:hAnsi="Garamond"/>
          <w:b/>
          <w:bCs/>
          <w:sz w:val="36"/>
          <w:szCs w:val="36"/>
          <w:u w:val="single"/>
        </w:rPr>
      </w:pPr>
      <w:r w:rsidRPr="004D00B2">
        <w:rPr>
          <w:rFonts w:ascii="Garamond" w:hAnsi="Garamond"/>
          <w:b/>
          <w:bCs/>
          <w:sz w:val="36"/>
          <w:szCs w:val="36"/>
          <w:u w:val="single"/>
        </w:rPr>
        <w:t>Sample Meeting Preparation Checklist</w:t>
      </w:r>
    </w:p>
    <w:p w14:paraId="5A48C306" w14:textId="77777777" w:rsidR="004D00B2" w:rsidRPr="004D00B2" w:rsidRDefault="004D00B2" w:rsidP="004D00B2">
      <w:pPr>
        <w:rPr>
          <w:rFonts w:ascii="Garamond" w:hAnsi="Garamond"/>
          <w:sz w:val="32"/>
          <w:szCs w:val="32"/>
        </w:rPr>
      </w:pPr>
    </w:p>
    <w:p w14:paraId="346E9B5E" w14:textId="77777777"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 xml:space="preserve">Reserve a room and/or equipment on the </w:t>
      </w:r>
      <w:proofErr w:type="spellStart"/>
      <w:r w:rsidRPr="004D00B2">
        <w:rPr>
          <w:rFonts w:ascii="Garamond" w:hAnsi="Garamond"/>
          <w:sz w:val="32"/>
          <w:szCs w:val="32"/>
        </w:rPr>
        <w:t>JBdC</w:t>
      </w:r>
      <w:proofErr w:type="spellEnd"/>
      <w:r w:rsidRPr="004D00B2">
        <w:rPr>
          <w:rFonts w:ascii="Garamond" w:hAnsi="Garamond"/>
          <w:sz w:val="32"/>
          <w:szCs w:val="32"/>
        </w:rPr>
        <w:t xml:space="preserve"> portal</w:t>
      </w:r>
    </w:p>
    <w:p w14:paraId="124B24FE" w14:textId="77777777" w:rsidR="004D00B2" w:rsidRPr="004D00B2" w:rsidRDefault="004D00B2" w:rsidP="004D00B2">
      <w:pPr>
        <w:rPr>
          <w:rFonts w:ascii="Garamond" w:hAnsi="Garamond"/>
          <w:sz w:val="32"/>
          <w:szCs w:val="32"/>
        </w:rPr>
      </w:pPr>
    </w:p>
    <w:p w14:paraId="67D6CE75" w14:textId="77777777"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Reserve any additional technology or equipment through the Portal</w:t>
      </w:r>
    </w:p>
    <w:p w14:paraId="36BB4276" w14:textId="77777777" w:rsidR="004D00B2" w:rsidRPr="004D00B2" w:rsidRDefault="004D00B2" w:rsidP="004D00B2">
      <w:pPr>
        <w:rPr>
          <w:rFonts w:ascii="Garamond" w:hAnsi="Garamond"/>
          <w:sz w:val="32"/>
          <w:szCs w:val="32"/>
        </w:rPr>
      </w:pPr>
    </w:p>
    <w:p w14:paraId="48F1682E" w14:textId="77777777"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 xml:space="preserve">Reserve loading dock, if needed, on the </w:t>
      </w:r>
      <w:proofErr w:type="spellStart"/>
      <w:r w:rsidRPr="004D00B2">
        <w:rPr>
          <w:rFonts w:ascii="Garamond" w:hAnsi="Garamond"/>
          <w:sz w:val="32"/>
          <w:szCs w:val="32"/>
        </w:rPr>
        <w:t>JBdC</w:t>
      </w:r>
      <w:proofErr w:type="spellEnd"/>
      <w:r w:rsidRPr="004D00B2">
        <w:rPr>
          <w:rFonts w:ascii="Garamond" w:hAnsi="Garamond"/>
          <w:sz w:val="32"/>
          <w:szCs w:val="32"/>
        </w:rPr>
        <w:t xml:space="preserve"> portal</w:t>
      </w:r>
    </w:p>
    <w:p w14:paraId="70369934" w14:textId="77777777" w:rsidR="004D00B2" w:rsidRPr="004D00B2" w:rsidRDefault="004D00B2" w:rsidP="004D00B2">
      <w:pPr>
        <w:rPr>
          <w:rFonts w:ascii="Garamond" w:hAnsi="Garamond"/>
          <w:sz w:val="32"/>
          <w:szCs w:val="32"/>
        </w:rPr>
      </w:pPr>
    </w:p>
    <w:p w14:paraId="79A060B0" w14:textId="77777777"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After-hours HVAC (7:00PM – 7:00AM, weekends) – if needed, ask your organization administrator to create a ticket through CBRE no later than the Thursday before your event</w:t>
      </w:r>
    </w:p>
    <w:p w14:paraId="18AA496F" w14:textId="77777777" w:rsidR="004D00B2" w:rsidRPr="004D00B2" w:rsidRDefault="004D00B2" w:rsidP="004D00B2">
      <w:pPr>
        <w:rPr>
          <w:rFonts w:ascii="Garamond" w:hAnsi="Garamond"/>
          <w:sz w:val="32"/>
          <w:szCs w:val="32"/>
        </w:rPr>
      </w:pPr>
    </w:p>
    <w:p w14:paraId="57CFE6CA" w14:textId="77777777"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Doors – if doors need to remain unlocked outside of building hours (8:00AM-5:00PM, weekends), ask your organization’s administrator to create a security ticket through CBRE no later than the Thursday before your event. If the doors are unlocked, a security guard’s presence is required</w:t>
      </w:r>
    </w:p>
    <w:p w14:paraId="5DD5A773" w14:textId="77777777" w:rsidR="004D00B2" w:rsidRPr="004D00B2" w:rsidRDefault="004D00B2" w:rsidP="004D00B2">
      <w:pPr>
        <w:rPr>
          <w:rFonts w:ascii="Garamond" w:hAnsi="Garamond"/>
          <w:sz w:val="32"/>
          <w:szCs w:val="32"/>
        </w:rPr>
      </w:pPr>
    </w:p>
    <w:p w14:paraId="6885DF56" w14:textId="77777777"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Security – if needed outside of building hours (8:00AM-7:00PM, weekends), ask your organization’s admin to create a ticket through CBRE at least one week before your event</w:t>
      </w:r>
    </w:p>
    <w:p w14:paraId="72D5CA0B" w14:textId="77777777" w:rsidR="004D00B2" w:rsidRPr="004D00B2" w:rsidRDefault="004D00B2" w:rsidP="004D00B2">
      <w:pPr>
        <w:rPr>
          <w:rFonts w:ascii="Garamond" w:hAnsi="Garamond"/>
          <w:sz w:val="32"/>
          <w:szCs w:val="32"/>
        </w:rPr>
      </w:pPr>
    </w:p>
    <w:p w14:paraId="0EB5061B" w14:textId="77777777"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 xml:space="preserve">Guest wi-fi password – if needed, ask your admin to create through the </w:t>
      </w:r>
      <w:proofErr w:type="spellStart"/>
      <w:r w:rsidRPr="004D00B2">
        <w:rPr>
          <w:rFonts w:ascii="Garamond" w:hAnsi="Garamond"/>
          <w:sz w:val="32"/>
          <w:szCs w:val="32"/>
        </w:rPr>
        <w:t>JBdC</w:t>
      </w:r>
      <w:proofErr w:type="spellEnd"/>
      <w:r w:rsidRPr="004D00B2">
        <w:rPr>
          <w:rFonts w:ascii="Garamond" w:hAnsi="Garamond"/>
          <w:sz w:val="32"/>
          <w:szCs w:val="32"/>
        </w:rPr>
        <w:t xml:space="preserve"> portal and forward instructions</w:t>
      </w:r>
    </w:p>
    <w:p w14:paraId="51B7E1E5" w14:textId="77777777" w:rsidR="004D00B2" w:rsidRPr="004D00B2" w:rsidRDefault="004D00B2" w:rsidP="004D00B2">
      <w:pPr>
        <w:rPr>
          <w:rFonts w:ascii="Garamond" w:hAnsi="Garamond"/>
          <w:sz w:val="32"/>
          <w:szCs w:val="32"/>
        </w:rPr>
      </w:pPr>
    </w:p>
    <w:p w14:paraId="1661EEDA" w14:textId="77777777"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Place catering order / purchase snacks</w:t>
      </w:r>
    </w:p>
    <w:p w14:paraId="4614E0CF" w14:textId="77777777" w:rsidR="004D00B2" w:rsidRPr="004D00B2" w:rsidRDefault="004D00B2" w:rsidP="004D00B2">
      <w:pPr>
        <w:rPr>
          <w:rFonts w:ascii="Garamond" w:hAnsi="Garamond"/>
          <w:sz w:val="32"/>
          <w:szCs w:val="32"/>
        </w:rPr>
      </w:pPr>
    </w:p>
    <w:p w14:paraId="493A9399" w14:textId="6D88022C" w:rsidR="004D00B2" w:rsidRPr="004D00B2" w:rsidRDefault="004D00B2" w:rsidP="004D00B2">
      <w:pPr>
        <w:pStyle w:val="ListParagraph"/>
        <w:numPr>
          <w:ilvl w:val="0"/>
          <w:numId w:val="24"/>
        </w:numPr>
        <w:rPr>
          <w:rFonts w:ascii="Garamond" w:hAnsi="Garamond"/>
          <w:sz w:val="32"/>
          <w:szCs w:val="32"/>
        </w:rPr>
      </w:pPr>
      <w:r w:rsidRPr="004D00B2">
        <w:rPr>
          <w:rFonts w:ascii="Garamond" w:hAnsi="Garamond"/>
          <w:sz w:val="32"/>
          <w:szCs w:val="32"/>
        </w:rPr>
        <w:t>Sign-in sheet (for security purposes). Let security know</w:t>
      </w:r>
    </w:p>
    <w:p w14:paraId="3FAFBC80" w14:textId="77777777" w:rsidR="004D00B2" w:rsidRPr="004D00B2" w:rsidRDefault="004D00B2" w:rsidP="004D00B2">
      <w:pPr>
        <w:pStyle w:val="ListParagraph"/>
        <w:rPr>
          <w:rFonts w:ascii="Garamond" w:hAnsi="Garamond"/>
          <w:sz w:val="28"/>
          <w:szCs w:val="28"/>
        </w:rPr>
      </w:pPr>
    </w:p>
    <w:p w14:paraId="15C84946" w14:textId="76867295" w:rsidR="004D00B2" w:rsidRDefault="004D00B2" w:rsidP="004D00B2">
      <w:pPr>
        <w:rPr>
          <w:rFonts w:ascii="Garamond" w:hAnsi="Garamond"/>
          <w:sz w:val="28"/>
          <w:szCs w:val="28"/>
        </w:rPr>
      </w:pPr>
    </w:p>
    <w:p w14:paraId="1EE6BD36" w14:textId="14F5767E" w:rsidR="004D00B2" w:rsidRDefault="004D00B2" w:rsidP="004D00B2">
      <w:pPr>
        <w:rPr>
          <w:rFonts w:ascii="Garamond" w:hAnsi="Garamond"/>
          <w:sz w:val="28"/>
          <w:szCs w:val="28"/>
        </w:rPr>
      </w:pPr>
    </w:p>
    <w:p w14:paraId="27CF8A41" w14:textId="5FF7A838" w:rsidR="004D00B2" w:rsidRDefault="004D00B2" w:rsidP="004D00B2">
      <w:pPr>
        <w:rPr>
          <w:rFonts w:ascii="Garamond" w:hAnsi="Garamond"/>
          <w:sz w:val="28"/>
          <w:szCs w:val="28"/>
        </w:rPr>
      </w:pPr>
    </w:p>
    <w:p w14:paraId="3AFD468F" w14:textId="2188AA1A" w:rsidR="004D00B2" w:rsidRDefault="004D00B2" w:rsidP="004D00B2">
      <w:pPr>
        <w:rPr>
          <w:rFonts w:ascii="Garamond" w:hAnsi="Garamond"/>
          <w:sz w:val="28"/>
          <w:szCs w:val="28"/>
        </w:rPr>
      </w:pPr>
    </w:p>
    <w:p w14:paraId="12F26C3C" w14:textId="792EE387" w:rsidR="004D00B2" w:rsidRDefault="004D00B2" w:rsidP="004D00B2">
      <w:pPr>
        <w:rPr>
          <w:rFonts w:ascii="Garamond" w:hAnsi="Garamond"/>
          <w:sz w:val="28"/>
          <w:szCs w:val="28"/>
        </w:rPr>
      </w:pPr>
    </w:p>
    <w:p w14:paraId="16DBB8EB" w14:textId="0651C10D" w:rsidR="004D00B2" w:rsidRDefault="004D00B2" w:rsidP="004D00B2">
      <w:pPr>
        <w:rPr>
          <w:rFonts w:ascii="Garamond" w:hAnsi="Garamond"/>
          <w:sz w:val="28"/>
          <w:szCs w:val="28"/>
        </w:rPr>
      </w:pPr>
    </w:p>
    <w:p w14:paraId="0967D39D" w14:textId="6F2DD0E0" w:rsidR="004D00B2" w:rsidRDefault="004D00B2" w:rsidP="004D00B2">
      <w:pPr>
        <w:rPr>
          <w:rFonts w:ascii="Garamond" w:hAnsi="Garamond"/>
          <w:sz w:val="28"/>
          <w:szCs w:val="28"/>
        </w:rPr>
      </w:pPr>
    </w:p>
    <w:p w14:paraId="4BB30CF9" w14:textId="2F058001" w:rsidR="004D00B2" w:rsidRDefault="004D00B2" w:rsidP="004D00B2">
      <w:pPr>
        <w:rPr>
          <w:rFonts w:ascii="Garamond" w:hAnsi="Garamond"/>
          <w:sz w:val="28"/>
          <w:szCs w:val="28"/>
        </w:rPr>
      </w:pPr>
    </w:p>
    <w:p w14:paraId="010C6E26" w14:textId="54EA5BBB" w:rsidR="004D00B2" w:rsidRDefault="004D00B2" w:rsidP="004D00B2">
      <w:pPr>
        <w:rPr>
          <w:rFonts w:ascii="Garamond" w:hAnsi="Garamond"/>
          <w:sz w:val="28"/>
          <w:szCs w:val="28"/>
        </w:rPr>
      </w:pPr>
    </w:p>
    <w:p w14:paraId="3DCDEA0E" w14:textId="1F98E737" w:rsidR="004D00B2" w:rsidRDefault="004D00B2" w:rsidP="004D00B2">
      <w:pPr>
        <w:rPr>
          <w:rFonts w:ascii="Garamond" w:hAnsi="Garamond"/>
          <w:sz w:val="28"/>
          <w:szCs w:val="28"/>
        </w:rPr>
      </w:pPr>
    </w:p>
    <w:p w14:paraId="47EAF170" w14:textId="1B3D21F8" w:rsidR="004D00B2" w:rsidRDefault="004D00B2" w:rsidP="004D00B2">
      <w:pPr>
        <w:rPr>
          <w:rFonts w:ascii="Garamond" w:hAnsi="Garamond"/>
          <w:sz w:val="28"/>
          <w:szCs w:val="28"/>
        </w:rPr>
      </w:pPr>
    </w:p>
    <w:p w14:paraId="134CD720" w14:textId="05E5AAAA" w:rsidR="004D00B2" w:rsidRDefault="004D00B2" w:rsidP="004D00B2">
      <w:pPr>
        <w:rPr>
          <w:rFonts w:ascii="Garamond" w:hAnsi="Garamond"/>
          <w:sz w:val="28"/>
          <w:szCs w:val="28"/>
        </w:rPr>
      </w:pPr>
    </w:p>
    <w:p w14:paraId="47660631" w14:textId="30085813" w:rsidR="004D00B2" w:rsidRDefault="004D00B2" w:rsidP="004D00B2">
      <w:pPr>
        <w:rPr>
          <w:rFonts w:ascii="Garamond" w:hAnsi="Garamond"/>
          <w:sz w:val="28"/>
          <w:szCs w:val="28"/>
        </w:rPr>
      </w:pPr>
    </w:p>
    <w:p w14:paraId="40024C4B" w14:textId="77777777" w:rsidR="004D00B2" w:rsidRPr="004D00B2" w:rsidRDefault="004D00B2" w:rsidP="004D00B2">
      <w:pPr>
        <w:jc w:val="center"/>
        <w:rPr>
          <w:rFonts w:ascii="Garamond" w:hAnsi="Garamond"/>
          <w:b/>
          <w:bCs/>
          <w:sz w:val="36"/>
          <w:szCs w:val="36"/>
          <w:u w:val="single"/>
        </w:rPr>
      </w:pPr>
      <w:r w:rsidRPr="004D00B2">
        <w:rPr>
          <w:rFonts w:ascii="Garamond" w:hAnsi="Garamond"/>
          <w:b/>
          <w:bCs/>
          <w:sz w:val="36"/>
          <w:szCs w:val="36"/>
          <w:u w:val="single"/>
        </w:rPr>
        <w:t>Sample Exit Checklist</w:t>
      </w:r>
    </w:p>
    <w:p w14:paraId="3335A899" w14:textId="77777777" w:rsidR="004D00B2" w:rsidRPr="004D00B2" w:rsidRDefault="004D00B2" w:rsidP="004D00B2">
      <w:pPr>
        <w:jc w:val="center"/>
        <w:rPr>
          <w:rFonts w:ascii="Garamond" w:hAnsi="Garamond"/>
          <w:sz w:val="28"/>
          <w:szCs w:val="28"/>
        </w:rPr>
      </w:pPr>
      <w:r w:rsidRPr="004D00B2">
        <w:rPr>
          <w:rFonts w:ascii="Garamond" w:hAnsi="Garamond"/>
          <w:sz w:val="28"/>
          <w:szCs w:val="28"/>
        </w:rPr>
        <w:t>(Lecture Hall)</w:t>
      </w:r>
    </w:p>
    <w:p w14:paraId="2C91B6C5" w14:textId="77777777" w:rsidR="004D00B2" w:rsidRPr="004D00B2" w:rsidRDefault="004D00B2" w:rsidP="004D00B2">
      <w:pPr>
        <w:rPr>
          <w:rFonts w:ascii="Garamond" w:hAnsi="Garamond"/>
          <w:sz w:val="28"/>
          <w:szCs w:val="28"/>
        </w:rPr>
      </w:pPr>
    </w:p>
    <w:p w14:paraId="6D1D7E74" w14:textId="77777777" w:rsidR="004D00B2" w:rsidRPr="004D00B2" w:rsidRDefault="004D00B2" w:rsidP="004D00B2">
      <w:pPr>
        <w:rPr>
          <w:rFonts w:ascii="Garamond" w:hAnsi="Garamond"/>
          <w:sz w:val="28"/>
          <w:szCs w:val="28"/>
        </w:rPr>
      </w:pPr>
      <w:r w:rsidRPr="004D00B2">
        <w:rPr>
          <w:rFonts w:ascii="Garamond" w:hAnsi="Garamond"/>
          <w:sz w:val="28"/>
          <w:szCs w:val="28"/>
        </w:rPr>
        <w:t>This is a shared space. Please leave the room in pristine condition for the next</w:t>
      </w:r>
    </w:p>
    <w:p w14:paraId="1F890EA5" w14:textId="77777777" w:rsidR="004D00B2" w:rsidRPr="004D00B2" w:rsidRDefault="004D00B2" w:rsidP="004D00B2">
      <w:pPr>
        <w:rPr>
          <w:rFonts w:ascii="Garamond" w:hAnsi="Garamond"/>
          <w:sz w:val="28"/>
          <w:szCs w:val="28"/>
        </w:rPr>
      </w:pPr>
      <w:r w:rsidRPr="004D00B2">
        <w:rPr>
          <w:rFonts w:ascii="Garamond" w:hAnsi="Garamond"/>
          <w:sz w:val="28"/>
          <w:szCs w:val="28"/>
        </w:rPr>
        <w:t>reservation.</w:t>
      </w:r>
    </w:p>
    <w:p w14:paraId="680395FF" w14:textId="77777777" w:rsidR="004D00B2" w:rsidRPr="004D00B2" w:rsidRDefault="004D00B2" w:rsidP="004D00B2">
      <w:pPr>
        <w:rPr>
          <w:rFonts w:ascii="Garamond" w:hAnsi="Garamond"/>
          <w:sz w:val="28"/>
          <w:szCs w:val="28"/>
        </w:rPr>
      </w:pPr>
    </w:p>
    <w:p w14:paraId="6C9E5178" w14:textId="1CC43B70"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Set the room back to its default</w:t>
      </w:r>
    </w:p>
    <w:p w14:paraId="10A84FC6" w14:textId="77777777"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12 round tables, 5-7 chairs at each</w:t>
      </w:r>
    </w:p>
    <w:p w14:paraId="2409170E" w14:textId="51A9FDB9"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Wipe down each table</w:t>
      </w:r>
    </w:p>
    <w:p w14:paraId="0BC62970" w14:textId="77777777"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Wipes can be found in the box storage to the right of the stage</w:t>
      </w:r>
    </w:p>
    <w:p w14:paraId="4C306DC0" w14:textId="60A5011B"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Remove anything you brought into the room</w:t>
      </w:r>
    </w:p>
    <w:p w14:paraId="78EF4433" w14:textId="67E1B14A"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Take the trash to the dumpster*</w:t>
      </w:r>
    </w:p>
    <w:p w14:paraId="0E18567C" w14:textId="0A98079A" w:rsidR="004D00B2" w:rsidRPr="004D00B2" w:rsidRDefault="004D00B2" w:rsidP="004D00B2">
      <w:pPr>
        <w:pStyle w:val="ListParagraph"/>
        <w:numPr>
          <w:ilvl w:val="0"/>
          <w:numId w:val="14"/>
        </w:numPr>
        <w:rPr>
          <w:rFonts w:ascii="Garamond" w:hAnsi="Garamond"/>
          <w:sz w:val="28"/>
          <w:szCs w:val="28"/>
        </w:rPr>
      </w:pPr>
      <w:r w:rsidRPr="004D00B2">
        <w:rPr>
          <w:rFonts w:ascii="Garamond" w:hAnsi="Garamond"/>
          <w:sz w:val="28"/>
          <w:szCs w:val="28"/>
        </w:rPr>
        <w:t>If the trash can is over 50% full you must take it out or request janitorial services by submitting a Building Ticket on the Portal. Custodial staff is not responsible for trash your event creates unless you request it through CBRE.</w:t>
      </w:r>
    </w:p>
    <w:p w14:paraId="56BA938F" w14:textId="3FDFEDEE"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Put in a building ticket (link in Portal) if:</w:t>
      </w:r>
    </w:p>
    <w:p w14:paraId="4EBBBDD9" w14:textId="7EC00320" w:rsidR="004D00B2" w:rsidRPr="004D00B2" w:rsidRDefault="004D00B2" w:rsidP="004D00B2">
      <w:pPr>
        <w:pStyle w:val="ListParagraph"/>
        <w:numPr>
          <w:ilvl w:val="0"/>
          <w:numId w:val="14"/>
        </w:numPr>
        <w:rPr>
          <w:rFonts w:ascii="Garamond" w:hAnsi="Garamond"/>
          <w:sz w:val="28"/>
          <w:szCs w:val="28"/>
        </w:rPr>
      </w:pPr>
      <w:r w:rsidRPr="004D00B2">
        <w:rPr>
          <w:rFonts w:ascii="Garamond" w:hAnsi="Garamond"/>
          <w:sz w:val="28"/>
          <w:szCs w:val="28"/>
        </w:rPr>
        <w:t>anything has been spilled or damaged</w:t>
      </w:r>
    </w:p>
    <w:p w14:paraId="6E1E77E7" w14:textId="178BA692" w:rsidR="004D00B2" w:rsidRPr="004D00B2" w:rsidRDefault="004D00B2" w:rsidP="004D00B2">
      <w:pPr>
        <w:pStyle w:val="ListParagraph"/>
        <w:numPr>
          <w:ilvl w:val="0"/>
          <w:numId w:val="14"/>
        </w:numPr>
        <w:rPr>
          <w:rFonts w:ascii="Garamond" w:hAnsi="Garamond"/>
          <w:sz w:val="28"/>
          <w:szCs w:val="28"/>
        </w:rPr>
      </w:pPr>
      <w:r w:rsidRPr="004D00B2">
        <w:rPr>
          <w:rFonts w:ascii="Garamond" w:hAnsi="Garamond"/>
          <w:sz w:val="28"/>
          <w:szCs w:val="28"/>
        </w:rPr>
        <w:t>the carpets need to be vacuumed</w:t>
      </w:r>
    </w:p>
    <w:p w14:paraId="273B0F80" w14:textId="1A23E540"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Turn off lights &amp; room technology</w:t>
      </w:r>
    </w:p>
    <w:p w14:paraId="1FCE6E4E" w14:textId="12DF7C96" w:rsidR="004D00B2" w:rsidRPr="004D00B2" w:rsidRDefault="004D00B2" w:rsidP="004D00B2">
      <w:pPr>
        <w:pStyle w:val="ListParagraph"/>
        <w:numPr>
          <w:ilvl w:val="0"/>
          <w:numId w:val="25"/>
        </w:numPr>
        <w:rPr>
          <w:rFonts w:ascii="Garamond" w:hAnsi="Garamond"/>
          <w:sz w:val="28"/>
          <w:szCs w:val="28"/>
        </w:rPr>
      </w:pPr>
      <w:r w:rsidRPr="004D00B2">
        <w:rPr>
          <w:rFonts w:ascii="Garamond" w:hAnsi="Garamond"/>
          <w:sz w:val="28"/>
          <w:szCs w:val="28"/>
        </w:rPr>
        <w:t xml:space="preserve">Return any microphones to the </w:t>
      </w:r>
      <w:r w:rsidR="008559A4">
        <w:rPr>
          <w:rFonts w:ascii="Garamond" w:hAnsi="Garamond"/>
          <w:sz w:val="28"/>
          <w:szCs w:val="28"/>
        </w:rPr>
        <w:t>Jessie staff in the Great Hall</w:t>
      </w:r>
    </w:p>
    <w:p w14:paraId="4D6A60C8" w14:textId="77777777" w:rsidR="004D00B2" w:rsidRPr="004D00B2" w:rsidRDefault="004D00B2" w:rsidP="004D00B2">
      <w:pPr>
        <w:rPr>
          <w:rFonts w:ascii="Garamond" w:hAnsi="Garamond"/>
          <w:sz w:val="28"/>
          <w:szCs w:val="28"/>
        </w:rPr>
      </w:pPr>
    </w:p>
    <w:p w14:paraId="050FA636" w14:textId="77777777" w:rsidR="004D00B2" w:rsidRPr="004D00B2" w:rsidRDefault="004D00B2" w:rsidP="004D00B2">
      <w:pPr>
        <w:rPr>
          <w:rFonts w:ascii="Garamond" w:hAnsi="Garamond"/>
          <w:sz w:val="28"/>
          <w:szCs w:val="28"/>
        </w:rPr>
      </w:pPr>
      <w:r w:rsidRPr="004D00B2">
        <w:rPr>
          <w:rFonts w:ascii="Garamond" w:hAnsi="Garamond"/>
          <w:sz w:val="28"/>
          <w:szCs w:val="28"/>
        </w:rPr>
        <w:t>IF AFTER HOURS:</w:t>
      </w:r>
    </w:p>
    <w:p w14:paraId="44681905" w14:textId="72C5963D" w:rsidR="004D00B2" w:rsidRPr="004D00B2" w:rsidRDefault="004D00B2" w:rsidP="004D00B2">
      <w:pPr>
        <w:pStyle w:val="ListParagraph"/>
        <w:numPr>
          <w:ilvl w:val="0"/>
          <w:numId w:val="26"/>
        </w:numPr>
        <w:rPr>
          <w:rFonts w:ascii="Garamond" w:hAnsi="Garamond"/>
          <w:sz w:val="28"/>
          <w:szCs w:val="28"/>
        </w:rPr>
      </w:pPr>
      <w:r w:rsidRPr="004D00B2">
        <w:rPr>
          <w:rFonts w:ascii="Garamond" w:hAnsi="Garamond"/>
          <w:sz w:val="28"/>
          <w:szCs w:val="28"/>
        </w:rPr>
        <w:t>Take all trash to the dumpster*</w:t>
      </w:r>
    </w:p>
    <w:p w14:paraId="68949F85" w14:textId="63F24F24" w:rsidR="004D00B2" w:rsidRPr="004D00B2" w:rsidRDefault="004D00B2" w:rsidP="004D00B2">
      <w:pPr>
        <w:pStyle w:val="ListParagraph"/>
        <w:numPr>
          <w:ilvl w:val="0"/>
          <w:numId w:val="14"/>
        </w:numPr>
        <w:rPr>
          <w:rFonts w:ascii="Garamond" w:hAnsi="Garamond"/>
          <w:sz w:val="28"/>
          <w:szCs w:val="28"/>
        </w:rPr>
      </w:pPr>
      <w:r w:rsidRPr="004D00B2">
        <w:rPr>
          <w:rFonts w:ascii="Garamond" w:hAnsi="Garamond"/>
          <w:sz w:val="28"/>
          <w:szCs w:val="28"/>
        </w:rPr>
        <w:t>if you have not previously arranged for after-hours custodial staff</w:t>
      </w:r>
    </w:p>
    <w:p w14:paraId="28B88ED4" w14:textId="209B4FEA" w:rsidR="004D00B2" w:rsidRPr="004D00B2" w:rsidRDefault="004D00B2" w:rsidP="004D00B2">
      <w:pPr>
        <w:pStyle w:val="ListParagraph"/>
        <w:numPr>
          <w:ilvl w:val="0"/>
          <w:numId w:val="26"/>
        </w:numPr>
        <w:rPr>
          <w:rFonts w:ascii="Garamond" w:hAnsi="Garamond"/>
          <w:sz w:val="28"/>
          <w:szCs w:val="28"/>
        </w:rPr>
      </w:pPr>
      <w:r w:rsidRPr="004D00B2">
        <w:rPr>
          <w:rFonts w:ascii="Garamond" w:hAnsi="Garamond"/>
          <w:sz w:val="28"/>
          <w:szCs w:val="28"/>
        </w:rPr>
        <w:t>Make sure the front doors lock behind you as you exit the building</w:t>
      </w:r>
    </w:p>
    <w:p w14:paraId="4B4C28DE" w14:textId="77777777" w:rsidR="004D00B2" w:rsidRPr="004D00B2" w:rsidRDefault="004D00B2" w:rsidP="004D00B2">
      <w:pPr>
        <w:rPr>
          <w:rFonts w:ascii="Garamond" w:hAnsi="Garamond"/>
          <w:sz w:val="28"/>
          <w:szCs w:val="28"/>
        </w:rPr>
      </w:pPr>
    </w:p>
    <w:p w14:paraId="4B279550" w14:textId="76E1D4D6" w:rsidR="004D00B2" w:rsidRDefault="004D00B2" w:rsidP="004D00B2">
      <w:pPr>
        <w:rPr>
          <w:rFonts w:ascii="Garamond" w:hAnsi="Garamond"/>
          <w:sz w:val="28"/>
          <w:szCs w:val="28"/>
        </w:rPr>
      </w:pPr>
      <w:r w:rsidRPr="004D00B2">
        <w:rPr>
          <w:rFonts w:ascii="Garamond" w:hAnsi="Garamond"/>
          <w:sz w:val="28"/>
          <w:szCs w:val="28"/>
        </w:rPr>
        <w:t>* Directions to the dumpster: take the service elevator down to the first floor, dumpster is through the loading dock doors on the right – the doors will lock behind you so bring a partner or prop the door!</w:t>
      </w:r>
    </w:p>
    <w:p w14:paraId="50AF19C4" w14:textId="687C5023" w:rsidR="004D00B2" w:rsidRDefault="004D00B2" w:rsidP="004D00B2">
      <w:pPr>
        <w:rPr>
          <w:rFonts w:ascii="Garamond" w:hAnsi="Garamond"/>
          <w:sz w:val="28"/>
          <w:szCs w:val="28"/>
        </w:rPr>
      </w:pPr>
    </w:p>
    <w:p w14:paraId="041B4A0D" w14:textId="25F48773" w:rsidR="004D00B2" w:rsidRDefault="004D00B2" w:rsidP="004D00B2">
      <w:pPr>
        <w:rPr>
          <w:rFonts w:ascii="Garamond" w:hAnsi="Garamond"/>
          <w:sz w:val="28"/>
          <w:szCs w:val="28"/>
        </w:rPr>
      </w:pPr>
    </w:p>
    <w:p w14:paraId="30FD1F7E" w14:textId="79AE0102" w:rsidR="004D00B2" w:rsidRDefault="004D00B2" w:rsidP="004D00B2">
      <w:pPr>
        <w:rPr>
          <w:rFonts w:ascii="Garamond" w:hAnsi="Garamond"/>
          <w:sz w:val="28"/>
          <w:szCs w:val="28"/>
        </w:rPr>
      </w:pPr>
    </w:p>
    <w:p w14:paraId="23699A92" w14:textId="255B9BCC" w:rsidR="004D00B2" w:rsidRDefault="004D00B2" w:rsidP="004D00B2">
      <w:pPr>
        <w:rPr>
          <w:rFonts w:ascii="Garamond" w:hAnsi="Garamond"/>
          <w:sz w:val="28"/>
          <w:szCs w:val="28"/>
        </w:rPr>
      </w:pPr>
    </w:p>
    <w:p w14:paraId="4674A2E5" w14:textId="039A1778" w:rsidR="004D00B2" w:rsidRDefault="004D00B2" w:rsidP="004D00B2">
      <w:pPr>
        <w:rPr>
          <w:rFonts w:ascii="Garamond" w:hAnsi="Garamond"/>
          <w:sz w:val="28"/>
          <w:szCs w:val="28"/>
        </w:rPr>
      </w:pPr>
    </w:p>
    <w:p w14:paraId="4982F5C3" w14:textId="401B2942" w:rsidR="004D00B2" w:rsidRDefault="004D00B2" w:rsidP="004D00B2">
      <w:pPr>
        <w:rPr>
          <w:rFonts w:ascii="Garamond" w:hAnsi="Garamond"/>
          <w:sz w:val="28"/>
          <w:szCs w:val="28"/>
        </w:rPr>
      </w:pPr>
    </w:p>
    <w:p w14:paraId="6D0AA6A2" w14:textId="4CA79700" w:rsidR="004D00B2" w:rsidRDefault="004D00B2" w:rsidP="004D00B2">
      <w:pPr>
        <w:rPr>
          <w:rFonts w:ascii="Garamond" w:hAnsi="Garamond"/>
          <w:sz w:val="28"/>
          <w:szCs w:val="28"/>
        </w:rPr>
      </w:pPr>
    </w:p>
    <w:p w14:paraId="5458C878" w14:textId="6D0F8BE4" w:rsidR="004D00B2" w:rsidRDefault="004D00B2" w:rsidP="004D00B2">
      <w:pPr>
        <w:rPr>
          <w:rFonts w:ascii="Garamond" w:hAnsi="Garamond"/>
          <w:sz w:val="28"/>
          <w:szCs w:val="28"/>
        </w:rPr>
      </w:pPr>
    </w:p>
    <w:p w14:paraId="0876A40A" w14:textId="4A7FD100" w:rsidR="004D00B2" w:rsidRDefault="004D00B2" w:rsidP="004D00B2">
      <w:pPr>
        <w:rPr>
          <w:rFonts w:ascii="Garamond" w:hAnsi="Garamond"/>
          <w:sz w:val="28"/>
          <w:szCs w:val="28"/>
        </w:rPr>
      </w:pPr>
    </w:p>
    <w:p w14:paraId="2481BDC6" w14:textId="205A276E" w:rsidR="004D00B2" w:rsidRDefault="004D00B2" w:rsidP="004D00B2">
      <w:pPr>
        <w:rPr>
          <w:rFonts w:ascii="Garamond" w:hAnsi="Garamond"/>
          <w:sz w:val="28"/>
          <w:szCs w:val="28"/>
        </w:rPr>
      </w:pPr>
    </w:p>
    <w:p w14:paraId="3DA759EA" w14:textId="58312D43" w:rsidR="004D00B2" w:rsidRDefault="004D00B2" w:rsidP="004D00B2">
      <w:pPr>
        <w:rPr>
          <w:rFonts w:ascii="Garamond" w:hAnsi="Garamond"/>
          <w:sz w:val="28"/>
          <w:szCs w:val="28"/>
        </w:rPr>
      </w:pPr>
    </w:p>
    <w:p w14:paraId="71A25993" w14:textId="7C534E5D" w:rsidR="004D00B2" w:rsidRDefault="004D00B2" w:rsidP="004D00B2">
      <w:pPr>
        <w:rPr>
          <w:rFonts w:ascii="Garamond" w:hAnsi="Garamond"/>
          <w:sz w:val="28"/>
          <w:szCs w:val="28"/>
        </w:rPr>
      </w:pPr>
    </w:p>
    <w:p w14:paraId="22F250A1" w14:textId="450BFA4B" w:rsidR="004D00B2" w:rsidRDefault="004D00B2" w:rsidP="004D00B2">
      <w:pPr>
        <w:rPr>
          <w:rFonts w:ascii="Garamond" w:hAnsi="Garamond"/>
          <w:sz w:val="28"/>
          <w:szCs w:val="28"/>
        </w:rPr>
      </w:pPr>
    </w:p>
    <w:p w14:paraId="778DE5DC" w14:textId="19B8283A" w:rsidR="004D00B2" w:rsidRDefault="004D00B2" w:rsidP="004D00B2">
      <w:pPr>
        <w:rPr>
          <w:rFonts w:ascii="Garamond" w:hAnsi="Garamond"/>
          <w:sz w:val="28"/>
          <w:szCs w:val="28"/>
        </w:rPr>
      </w:pPr>
    </w:p>
    <w:p w14:paraId="48EC03EC" w14:textId="215F602F" w:rsidR="004D00B2" w:rsidRDefault="004D00B2" w:rsidP="004D00B2">
      <w:pPr>
        <w:rPr>
          <w:rFonts w:ascii="Garamond" w:hAnsi="Garamond"/>
          <w:sz w:val="28"/>
          <w:szCs w:val="28"/>
        </w:rPr>
      </w:pPr>
    </w:p>
    <w:p w14:paraId="62F9B0AE" w14:textId="1FFBF99A" w:rsidR="004D00B2" w:rsidRDefault="004D00B2" w:rsidP="004D00B2">
      <w:pPr>
        <w:rPr>
          <w:rFonts w:ascii="Garamond" w:hAnsi="Garamond"/>
          <w:sz w:val="28"/>
          <w:szCs w:val="28"/>
        </w:rPr>
      </w:pPr>
    </w:p>
    <w:p w14:paraId="20A33C20" w14:textId="3DA32582" w:rsidR="004D00B2" w:rsidRDefault="004D00B2" w:rsidP="004D00B2">
      <w:pPr>
        <w:rPr>
          <w:rFonts w:ascii="Garamond" w:hAnsi="Garamond"/>
          <w:sz w:val="28"/>
          <w:szCs w:val="28"/>
        </w:rPr>
      </w:pPr>
    </w:p>
    <w:p w14:paraId="1DBEFA75" w14:textId="77777777" w:rsidR="00EB133A" w:rsidRPr="008B1C97" w:rsidRDefault="00EB133A" w:rsidP="00EB133A">
      <w:pPr>
        <w:jc w:val="center"/>
        <w:rPr>
          <w:rFonts w:ascii="Garamond" w:hAnsi="Garamond"/>
          <w:b/>
          <w:bCs/>
          <w:sz w:val="36"/>
          <w:szCs w:val="36"/>
          <w:u w:val="single"/>
        </w:rPr>
      </w:pPr>
      <w:r w:rsidRPr="008B1C97">
        <w:rPr>
          <w:rFonts w:ascii="Garamond" w:hAnsi="Garamond"/>
          <w:b/>
          <w:bCs/>
          <w:sz w:val="36"/>
          <w:szCs w:val="36"/>
          <w:u w:val="single"/>
        </w:rPr>
        <w:t>Additional Building Policies</w:t>
      </w:r>
    </w:p>
    <w:p w14:paraId="429B2150" w14:textId="77777777" w:rsidR="00EB133A" w:rsidRPr="00EB133A" w:rsidRDefault="00EB133A" w:rsidP="00EB133A">
      <w:pPr>
        <w:rPr>
          <w:rFonts w:ascii="Garamond" w:hAnsi="Garamond"/>
          <w:sz w:val="28"/>
          <w:szCs w:val="28"/>
        </w:rPr>
      </w:pPr>
    </w:p>
    <w:p w14:paraId="5459C67D" w14:textId="77777777" w:rsidR="00EB133A" w:rsidRPr="008B1C97" w:rsidRDefault="00EB133A" w:rsidP="00EB133A">
      <w:pPr>
        <w:rPr>
          <w:rFonts w:ascii="Garamond" w:hAnsi="Garamond"/>
          <w:b/>
          <w:bCs/>
          <w:sz w:val="28"/>
          <w:szCs w:val="28"/>
        </w:rPr>
      </w:pPr>
      <w:r w:rsidRPr="008B1C97">
        <w:rPr>
          <w:rFonts w:ascii="Garamond" w:hAnsi="Garamond"/>
          <w:b/>
          <w:bCs/>
          <w:sz w:val="28"/>
          <w:szCs w:val="28"/>
        </w:rPr>
        <w:t>Alcohol Policy</w:t>
      </w:r>
    </w:p>
    <w:p w14:paraId="6EDB6317" w14:textId="45EC97F9" w:rsidR="00EB133A" w:rsidRDefault="00EB133A" w:rsidP="00EB133A">
      <w:pPr>
        <w:pStyle w:val="ListParagraph"/>
        <w:numPr>
          <w:ilvl w:val="0"/>
          <w:numId w:val="14"/>
        </w:numPr>
        <w:rPr>
          <w:rFonts w:ascii="Garamond" w:hAnsi="Garamond"/>
          <w:sz w:val="28"/>
          <w:szCs w:val="28"/>
        </w:rPr>
      </w:pPr>
      <w:r w:rsidRPr="008B1C97">
        <w:rPr>
          <w:rFonts w:ascii="Garamond" w:hAnsi="Garamond"/>
          <w:sz w:val="28"/>
          <w:szCs w:val="28"/>
          <w:u w:val="single"/>
        </w:rPr>
        <w:t>Contract with a beverage provider</w:t>
      </w:r>
      <w:r w:rsidRPr="00EB133A">
        <w:rPr>
          <w:rFonts w:ascii="Garamond" w:hAnsi="Garamond"/>
          <w:sz w:val="28"/>
          <w:szCs w:val="28"/>
        </w:rPr>
        <w:t xml:space="preserve">: Your provider must possess a valid City of Jacksonville liquor license. The beverage provider must provide $500,000 liability insurance. This insurance must also name the following individually as additionally insured: JB duPont Center, LLC, </w:t>
      </w:r>
      <w:proofErr w:type="spellStart"/>
      <w:r w:rsidRPr="00EB133A">
        <w:rPr>
          <w:rFonts w:ascii="Garamond" w:hAnsi="Garamond"/>
          <w:sz w:val="28"/>
          <w:szCs w:val="28"/>
        </w:rPr>
        <w:t>JBdF</w:t>
      </w:r>
      <w:proofErr w:type="spellEnd"/>
      <w:r w:rsidRPr="00EB133A">
        <w:rPr>
          <w:rFonts w:ascii="Garamond" w:hAnsi="Garamond"/>
          <w:sz w:val="28"/>
          <w:szCs w:val="28"/>
        </w:rPr>
        <w:t>, Inc., Jessie Ball duPont Fund &amp; CBRE, Inc.</w:t>
      </w:r>
    </w:p>
    <w:p w14:paraId="208F17BB" w14:textId="77777777" w:rsidR="008B1C97" w:rsidRDefault="008B1C97" w:rsidP="008B1C97">
      <w:pPr>
        <w:pStyle w:val="ListParagraph"/>
        <w:ind w:left="1080" w:firstLine="0"/>
        <w:rPr>
          <w:rFonts w:ascii="Garamond" w:hAnsi="Garamond"/>
          <w:sz w:val="28"/>
          <w:szCs w:val="28"/>
        </w:rPr>
      </w:pPr>
    </w:p>
    <w:p w14:paraId="673BB55B" w14:textId="77777777" w:rsidR="00EB133A" w:rsidRDefault="00EB133A" w:rsidP="00EB133A">
      <w:pPr>
        <w:pStyle w:val="ListParagraph"/>
        <w:numPr>
          <w:ilvl w:val="0"/>
          <w:numId w:val="14"/>
        </w:numPr>
        <w:rPr>
          <w:rFonts w:ascii="Garamond" w:hAnsi="Garamond"/>
          <w:sz w:val="28"/>
          <w:szCs w:val="28"/>
        </w:rPr>
      </w:pPr>
      <w:r w:rsidRPr="008B1C97">
        <w:rPr>
          <w:rFonts w:ascii="Garamond" w:hAnsi="Garamond"/>
          <w:sz w:val="28"/>
          <w:szCs w:val="28"/>
          <w:u w:val="single"/>
        </w:rPr>
        <w:t>Provide and serve your own beverages:</w:t>
      </w:r>
      <w:r w:rsidRPr="00EB133A">
        <w:rPr>
          <w:rFonts w:ascii="Garamond" w:hAnsi="Garamond"/>
          <w:sz w:val="28"/>
          <w:szCs w:val="28"/>
        </w:rPr>
        <w:t xml:space="preserve"> You must provide $500,000 liability insurance. This insurance must also name the following individually as additionally insured: JB duPont Center, LLC, </w:t>
      </w:r>
      <w:proofErr w:type="spellStart"/>
      <w:r w:rsidRPr="00EB133A">
        <w:rPr>
          <w:rFonts w:ascii="Garamond" w:hAnsi="Garamond"/>
          <w:sz w:val="28"/>
          <w:szCs w:val="28"/>
        </w:rPr>
        <w:t>JBdF</w:t>
      </w:r>
      <w:proofErr w:type="spellEnd"/>
      <w:r w:rsidRPr="00EB133A">
        <w:rPr>
          <w:rFonts w:ascii="Garamond" w:hAnsi="Garamond"/>
          <w:sz w:val="28"/>
          <w:szCs w:val="28"/>
        </w:rPr>
        <w:t>, Inc., Jessie Ball duPont Fund &amp; CBRE, Inc.</w:t>
      </w:r>
    </w:p>
    <w:p w14:paraId="23ED6354" w14:textId="77777777" w:rsidR="00EB133A" w:rsidRDefault="00EB133A" w:rsidP="00EB133A">
      <w:pPr>
        <w:pStyle w:val="ListParagraph"/>
        <w:numPr>
          <w:ilvl w:val="0"/>
          <w:numId w:val="27"/>
        </w:numPr>
        <w:rPr>
          <w:rFonts w:ascii="Garamond" w:hAnsi="Garamond"/>
          <w:sz w:val="28"/>
          <w:szCs w:val="28"/>
        </w:rPr>
      </w:pPr>
      <w:r w:rsidRPr="00EB133A">
        <w:rPr>
          <w:rFonts w:ascii="Garamond" w:hAnsi="Garamond"/>
          <w:sz w:val="28"/>
          <w:szCs w:val="28"/>
        </w:rPr>
        <w:t>If you are not charging an admission fee to your event, or if you are not charging guests for alcoholic beverages, your insurance must be on file as outline above.</w:t>
      </w:r>
    </w:p>
    <w:p w14:paraId="17D5A83D" w14:textId="650853DF" w:rsidR="00EB133A" w:rsidRDefault="00EB133A" w:rsidP="00EB133A">
      <w:pPr>
        <w:pStyle w:val="ListParagraph"/>
        <w:numPr>
          <w:ilvl w:val="0"/>
          <w:numId w:val="27"/>
        </w:numPr>
        <w:rPr>
          <w:rFonts w:ascii="Garamond" w:hAnsi="Garamond"/>
          <w:sz w:val="28"/>
          <w:szCs w:val="28"/>
        </w:rPr>
      </w:pPr>
      <w:r w:rsidRPr="00EB133A">
        <w:rPr>
          <w:rFonts w:ascii="Garamond" w:hAnsi="Garamond"/>
          <w:sz w:val="28"/>
          <w:szCs w:val="28"/>
        </w:rPr>
        <w:t>If you are charging an admission fee to your event, or if you are charging guests for alcoholic beverages, you must have a liquor license and you must provide proof of liquor liability insurance as outlined above. A temporary license can be obtained through the DBPR.</w:t>
      </w:r>
    </w:p>
    <w:p w14:paraId="0B86815C" w14:textId="7A95E3A8" w:rsidR="00EB133A" w:rsidRPr="00EB133A" w:rsidRDefault="00EB133A" w:rsidP="00EB133A">
      <w:pPr>
        <w:pStyle w:val="ListParagraph"/>
        <w:ind w:left="1440" w:firstLine="0"/>
        <w:rPr>
          <w:rFonts w:ascii="Garamond" w:hAnsi="Garamond"/>
          <w:sz w:val="28"/>
          <w:szCs w:val="28"/>
        </w:rPr>
      </w:pPr>
    </w:p>
    <w:p w14:paraId="00450E29" w14:textId="5256AEBB" w:rsidR="00EB133A" w:rsidRPr="00EB133A" w:rsidRDefault="00EB133A" w:rsidP="00EB133A">
      <w:pPr>
        <w:rPr>
          <w:rFonts w:ascii="Garamond" w:hAnsi="Garamond"/>
          <w:sz w:val="28"/>
          <w:szCs w:val="28"/>
        </w:rPr>
      </w:pPr>
      <w:r w:rsidRPr="00EB133A">
        <w:rPr>
          <w:rFonts w:ascii="Garamond" w:hAnsi="Garamond"/>
          <w:sz w:val="28"/>
          <w:szCs w:val="28"/>
        </w:rPr>
        <w:t>TEMPORARY PERMIT OR SPECIAL SALES LICENSE (ODP OR SSL) This license category allows a bona-fide non-profit civic organization to sell alcoholic beverages for consumption on premises for a period not to exceed 3 days for a single event. These organizations are limited to 12 permits per calendar year with the exception of small areas in certain counties which are allowed to have an additional 12 or 15 permits per calendar year, utilizing the Special Temporary Permit. Permit can be found at the site below:</w:t>
      </w:r>
      <w:r>
        <w:rPr>
          <w:rFonts w:ascii="Garamond" w:hAnsi="Garamond"/>
          <w:sz w:val="28"/>
          <w:szCs w:val="28"/>
        </w:rPr>
        <w:t xml:space="preserve"> </w:t>
      </w:r>
      <w:hyperlink r:id="rId26" w:history="1">
        <w:r w:rsidRPr="003E2BA2">
          <w:rPr>
            <w:rStyle w:val="Hyperlink"/>
            <w:rFonts w:ascii="Garamond" w:hAnsi="Garamond"/>
            <w:sz w:val="28"/>
            <w:szCs w:val="28"/>
          </w:rPr>
          <w:t>https://www.myfloridalicense.com/CheckListDetail.asp?SID=&amp;xactCode=1030&amp;clientCode=4002&amp;XACT_DEFN_ID=6770</w:t>
        </w:r>
      </w:hyperlink>
      <w:r>
        <w:rPr>
          <w:rFonts w:ascii="Garamond" w:hAnsi="Garamond"/>
          <w:sz w:val="28"/>
          <w:szCs w:val="28"/>
        </w:rPr>
        <w:t xml:space="preserve"> </w:t>
      </w:r>
    </w:p>
    <w:p w14:paraId="743CEF44" w14:textId="77777777" w:rsidR="00EB133A" w:rsidRPr="00EB133A" w:rsidRDefault="00EB133A" w:rsidP="00EB133A">
      <w:pPr>
        <w:rPr>
          <w:rFonts w:ascii="Garamond" w:hAnsi="Garamond"/>
          <w:sz w:val="28"/>
          <w:szCs w:val="28"/>
        </w:rPr>
      </w:pPr>
    </w:p>
    <w:p w14:paraId="60B402A2" w14:textId="77777777" w:rsidR="00EB133A" w:rsidRPr="00EB133A" w:rsidRDefault="00EB133A" w:rsidP="00EB133A">
      <w:pPr>
        <w:rPr>
          <w:rFonts w:ascii="Garamond" w:hAnsi="Garamond"/>
          <w:sz w:val="28"/>
          <w:szCs w:val="28"/>
        </w:rPr>
      </w:pPr>
    </w:p>
    <w:p w14:paraId="74D5DD89"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Building Maintenance</w:t>
      </w:r>
    </w:p>
    <w:p w14:paraId="4BA0C50F" w14:textId="5542F5F5" w:rsidR="00EB133A" w:rsidRDefault="00EB133A" w:rsidP="00EB133A">
      <w:pPr>
        <w:rPr>
          <w:rFonts w:ascii="Garamond" w:hAnsi="Garamond"/>
          <w:sz w:val="28"/>
          <w:szCs w:val="28"/>
        </w:rPr>
      </w:pPr>
      <w:r w:rsidRPr="00EB133A">
        <w:rPr>
          <w:rFonts w:ascii="Garamond" w:hAnsi="Garamond"/>
          <w:sz w:val="28"/>
          <w:szCs w:val="28"/>
        </w:rPr>
        <w:t xml:space="preserve">Our Lead Building Engineer is on duty Monday through Friday during normal business hours. Engineering is here to maintain building operations and to provide standard building maintenance. A designated office contact should be the person to place all maintenance requests via the work order system, Angus. If you need access to Angus, you are not sure who has access or if you would like to add an additional employee please submit an email request to Amanda Davis at </w:t>
      </w:r>
      <w:hyperlink r:id="rId27" w:history="1">
        <w:r w:rsidRPr="003E2BA2">
          <w:rPr>
            <w:rStyle w:val="Hyperlink"/>
            <w:rFonts w:ascii="Garamond" w:hAnsi="Garamond"/>
            <w:sz w:val="28"/>
            <w:szCs w:val="28"/>
          </w:rPr>
          <w:t>amanda.davis@cbre.com</w:t>
        </w:r>
      </w:hyperlink>
      <w:r w:rsidRPr="00EB133A">
        <w:rPr>
          <w:rFonts w:ascii="Garamond" w:hAnsi="Garamond"/>
          <w:sz w:val="28"/>
          <w:szCs w:val="28"/>
        </w:rPr>
        <w:t>.</w:t>
      </w:r>
    </w:p>
    <w:p w14:paraId="02E104BE" w14:textId="77777777" w:rsidR="00EB133A" w:rsidRPr="00EB133A" w:rsidRDefault="00EB133A" w:rsidP="00EB133A">
      <w:pPr>
        <w:rPr>
          <w:rFonts w:ascii="Garamond" w:hAnsi="Garamond"/>
          <w:sz w:val="28"/>
          <w:szCs w:val="28"/>
        </w:rPr>
      </w:pPr>
    </w:p>
    <w:p w14:paraId="71B4A6B0"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Urgent Requests</w:t>
      </w:r>
    </w:p>
    <w:p w14:paraId="7903BEB4" w14:textId="77777777" w:rsidR="00EB133A" w:rsidRDefault="00EB133A" w:rsidP="00EB133A">
      <w:pPr>
        <w:rPr>
          <w:rFonts w:ascii="Garamond" w:hAnsi="Garamond"/>
          <w:sz w:val="28"/>
          <w:szCs w:val="28"/>
        </w:rPr>
      </w:pPr>
      <w:r w:rsidRPr="00EB133A">
        <w:rPr>
          <w:rFonts w:ascii="Garamond" w:hAnsi="Garamond"/>
          <w:sz w:val="28"/>
          <w:szCs w:val="28"/>
        </w:rPr>
        <w:t xml:space="preserve">Please have your Office Manager notify CBRE at 904-240-4560 of any urgent maintenance requiring immediate attention. We will have a building day </w:t>
      </w:r>
      <w:proofErr w:type="gramStart"/>
      <w:r w:rsidRPr="00EB133A">
        <w:rPr>
          <w:rFonts w:ascii="Garamond" w:hAnsi="Garamond"/>
          <w:sz w:val="28"/>
          <w:szCs w:val="28"/>
        </w:rPr>
        <w:t>porter</w:t>
      </w:r>
      <w:proofErr w:type="gramEnd"/>
      <w:r w:rsidRPr="00EB133A">
        <w:rPr>
          <w:rFonts w:ascii="Garamond" w:hAnsi="Garamond"/>
          <w:sz w:val="28"/>
          <w:szCs w:val="28"/>
        </w:rPr>
        <w:t xml:space="preserve"> or a building engineer assist you as soon as possible.</w:t>
      </w:r>
      <w:r>
        <w:rPr>
          <w:rFonts w:ascii="Garamond" w:hAnsi="Garamond"/>
          <w:sz w:val="28"/>
          <w:szCs w:val="28"/>
        </w:rPr>
        <w:t xml:space="preserve"> </w:t>
      </w:r>
      <w:r w:rsidRPr="00EB133A">
        <w:rPr>
          <w:rFonts w:ascii="Garamond" w:hAnsi="Garamond"/>
          <w:sz w:val="28"/>
          <w:szCs w:val="28"/>
        </w:rPr>
        <w:t>When requesting Maintenance, please be prepared to provide the following information:</w:t>
      </w:r>
    </w:p>
    <w:p w14:paraId="2AD566CA" w14:textId="57D51279" w:rsidR="008B1C97" w:rsidRPr="008B1C97" w:rsidRDefault="00EB133A" w:rsidP="008B1C97">
      <w:pPr>
        <w:pStyle w:val="ListParagraph"/>
        <w:numPr>
          <w:ilvl w:val="0"/>
          <w:numId w:val="28"/>
        </w:numPr>
        <w:rPr>
          <w:rFonts w:ascii="Garamond" w:hAnsi="Garamond"/>
          <w:sz w:val="28"/>
          <w:szCs w:val="28"/>
        </w:rPr>
      </w:pPr>
      <w:r w:rsidRPr="008B1C97">
        <w:rPr>
          <w:rFonts w:ascii="Garamond" w:hAnsi="Garamond"/>
          <w:sz w:val="28"/>
          <w:szCs w:val="28"/>
        </w:rPr>
        <w:t>Your name, company name, and suite number.</w:t>
      </w:r>
    </w:p>
    <w:p w14:paraId="21FB8D2F" w14:textId="568E440C" w:rsidR="00EB133A" w:rsidRPr="008B1C97" w:rsidRDefault="00EB133A" w:rsidP="008B1C97">
      <w:pPr>
        <w:pStyle w:val="ListParagraph"/>
        <w:numPr>
          <w:ilvl w:val="0"/>
          <w:numId w:val="28"/>
        </w:numPr>
        <w:rPr>
          <w:rFonts w:ascii="Garamond" w:hAnsi="Garamond"/>
          <w:sz w:val="28"/>
          <w:szCs w:val="28"/>
        </w:rPr>
      </w:pPr>
      <w:r w:rsidRPr="008B1C97">
        <w:rPr>
          <w:rFonts w:ascii="Garamond" w:hAnsi="Garamond"/>
          <w:sz w:val="28"/>
          <w:szCs w:val="28"/>
        </w:rPr>
        <w:t>Clearly identify the nature and location of the problem.</w:t>
      </w:r>
    </w:p>
    <w:p w14:paraId="4A640869" w14:textId="77777777" w:rsidR="00EB133A" w:rsidRPr="00EB133A" w:rsidRDefault="00EB133A" w:rsidP="00EB133A">
      <w:pPr>
        <w:rPr>
          <w:rFonts w:ascii="Garamond" w:hAnsi="Garamond"/>
          <w:sz w:val="28"/>
          <w:szCs w:val="28"/>
        </w:rPr>
      </w:pPr>
    </w:p>
    <w:p w14:paraId="7AA370CB"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General Maintenance Requests- Angus Work Order System</w:t>
      </w:r>
    </w:p>
    <w:p w14:paraId="6B2B14FA" w14:textId="77777777" w:rsidR="00EB133A" w:rsidRPr="00EB133A" w:rsidRDefault="00EB133A" w:rsidP="00EB133A">
      <w:pPr>
        <w:rPr>
          <w:rFonts w:ascii="Garamond" w:hAnsi="Garamond"/>
          <w:sz w:val="28"/>
          <w:szCs w:val="28"/>
        </w:rPr>
      </w:pPr>
      <w:r w:rsidRPr="00EB133A">
        <w:rPr>
          <w:rFonts w:ascii="Garamond" w:hAnsi="Garamond"/>
          <w:sz w:val="28"/>
          <w:szCs w:val="28"/>
        </w:rPr>
        <w:t>For all general maintenance, including HVAC requests, cleaning, fobs, please enter a new work order via Angus. See Amanda Davis with CBRE if you are not sure who this is or if you would like to add access for an additional employee. Users must be authorized to accept charges on behalf of your organization and is usually the same as the Portal organizational admin.</w:t>
      </w:r>
    </w:p>
    <w:p w14:paraId="6ED0B720" w14:textId="77777777" w:rsidR="00EB133A" w:rsidRPr="00EB133A" w:rsidRDefault="00EB133A" w:rsidP="00EB133A">
      <w:pPr>
        <w:rPr>
          <w:rFonts w:ascii="Garamond" w:hAnsi="Garamond"/>
          <w:sz w:val="28"/>
          <w:szCs w:val="28"/>
        </w:rPr>
      </w:pPr>
      <w:r w:rsidRPr="00EB133A">
        <w:rPr>
          <w:rFonts w:ascii="Garamond" w:hAnsi="Garamond"/>
          <w:sz w:val="28"/>
          <w:szCs w:val="28"/>
        </w:rPr>
        <w:t xml:space="preserve"> </w:t>
      </w:r>
    </w:p>
    <w:p w14:paraId="580E2DA6"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Janitorial Service</w:t>
      </w:r>
    </w:p>
    <w:p w14:paraId="20A36381" w14:textId="29C10F3A" w:rsidR="00EB133A" w:rsidRPr="00EB133A" w:rsidRDefault="00EB133A" w:rsidP="00EB133A">
      <w:pPr>
        <w:rPr>
          <w:rFonts w:ascii="Garamond" w:hAnsi="Garamond"/>
          <w:sz w:val="28"/>
          <w:szCs w:val="28"/>
        </w:rPr>
      </w:pPr>
      <w:r w:rsidRPr="00EB133A">
        <w:rPr>
          <w:rFonts w:ascii="Garamond" w:hAnsi="Garamond"/>
          <w:sz w:val="28"/>
          <w:szCs w:val="28"/>
        </w:rPr>
        <w:t>Janitorial service is provided Monday thru Friday after normal business hours. Routine office cleaning includes weekly vacuuming, dusting and emptying wastebaskets. If routine office cleaning is not being completed or areas are being missed, please report all janitorial issues to CBRE through Angus work order system. Ex.</w:t>
      </w:r>
      <w:r w:rsidR="008B42F2">
        <w:rPr>
          <w:rFonts w:ascii="Garamond" w:hAnsi="Garamond"/>
          <w:sz w:val="28"/>
          <w:szCs w:val="28"/>
        </w:rPr>
        <w:t xml:space="preserve"> </w:t>
      </w:r>
      <w:r w:rsidRPr="00EB133A">
        <w:rPr>
          <w:rFonts w:ascii="Garamond" w:hAnsi="Garamond"/>
          <w:sz w:val="28"/>
          <w:szCs w:val="28"/>
        </w:rPr>
        <w:t>Vacuuming is not being completed weekly please report to CBRE.</w:t>
      </w:r>
      <w:r w:rsidR="008B42F2">
        <w:rPr>
          <w:rFonts w:ascii="Garamond" w:hAnsi="Garamond"/>
          <w:sz w:val="28"/>
          <w:szCs w:val="28"/>
        </w:rPr>
        <w:t xml:space="preserve"> </w:t>
      </w:r>
      <w:r w:rsidRPr="00EB133A">
        <w:rPr>
          <w:rFonts w:ascii="Garamond" w:hAnsi="Garamond"/>
          <w:sz w:val="28"/>
          <w:szCs w:val="28"/>
        </w:rPr>
        <w:t>As a reminder, please do not place any object near or against trash receptacles if the material is not to be thrown away. Please break down all boxes that you are disposing.</w:t>
      </w:r>
    </w:p>
    <w:p w14:paraId="372D11FF" w14:textId="77777777" w:rsidR="00EB133A" w:rsidRPr="00EB133A" w:rsidRDefault="00EB133A" w:rsidP="00EB133A">
      <w:pPr>
        <w:rPr>
          <w:rFonts w:ascii="Garamond" w:hAnsi="Garamond"/>
          <w:sz w:val="28"/>
          <w:szCs w:val="28"/>
        </w:rPr>
      </w:pPr>
      <w:r w:rsidRPr="00EB133A">
        <w:rPr>
          <w:rFonts w:ascii="Garamond" w:hAnsi="Garamond"/>
          <w:sz w:val="28"/>
          <w:szCs w:val="28"/>
        </w:rPr>
        <w:t>Please note that the janitorial crew will NOT dust any computer equipment, including terminals, hard drives or keyboards; nor will they vacuum or dust near computer cables or wires. This is for your protection to avoid disrupting any sensitive computer equipment.</w:t>
      </w:r>
    </w:p>
    <w:p w14:paraId="219A8532" w14:textId="77777777" w:rsidR="008B42F2" w:rsidRDefault="008B42F2" w:rsidP="00EB133A">
      <w:pPr>
        <w:rPr>
          <w:rFonts w:ascii="Garamond" w:hAnsi="Garamond"/>
          <w:sz w:val="28"/>
          <w:szCs w:val="28"/>
        </w:rPr>
      </w:pPr>
    </w:p>
    <w:p w14:paraId="57183E13" w14:textId="6E71DF90" w:rsidR="00EB133A" w:rsidRPr="008B42F2" w:rsidRDefault="00EB133A" w:rsidP="00EB133A">
      <w:pPr>
        <w:rPr>
          <w:rFonts w:ascii="Garamond" w:hAnsi="Garamond"/>
          <w:b/>
          <w:bCs/>
          <w:sz w:val="28"/>
          <w:szCs w:val="28"/>
        </w:rPr>
      </w:pPr>
      <w:r w:rsidRPr="008B42F2">
        <w:rPr>
          <w:rFonts w:ascii="Garamond" w:hAnsi="Garamond"/>
          <w:b/>
          <w:bCs/>
          <w:sz w:val="28"/>
          <w:szCs w:val="28"/>
        </w:rPr>
        <w:t>Special Requests</w:t>
      </w:r>
    </w:p>
    <w:p w14:paraId="581241F5" w14:textId="3FF4A45C" w:rsidR="00EB133A" w:rsidRDefault="00EB133A" w:rsidP="00EB133A">
      <w:pPr>
        <w:rPr>
          <w:rFonts w:ascii="Garamond" w:hAnsi="Garamond"/>
          <w:sz w:val="28"/>
          <w:szCs w:val="28"/>
        </w:rPr>
      </w:pPr>
      <w:r w:rsidRPr="00EB133A">
        <w:rPr>
          <w:rFonts w:ascii="Garamond" w:hAnsi="Garamond"/>
          <w:sz w:val="28"/>
          <w:szCs w:val="28"/>
        </w:rPr>
        <w:t xml:space="preserve">If you have any special requests or require emergency janitorial assistance, please enter a work order via the </w:t>
      </w:r>
      <w:proofErr w:type="spellStart"/>
      <w:r w:rsidRPr="00EB133A">
        <w:rPr>
          <w:rFonts w:ascii="Garamond" w:hAnsi="Garamond"/>
          <w:sz w:val="28"/>
          <w:szCs w:val="28"/>
        </w:rPr>
        <w:t>the</w:t>
      </w:r>
      <w:proofErr w:type="spellEnd"/>
      <w:r w:rsidRPr="00EB133A">
        <w:rPr>
          <w:rFonts w:ascii="Garamond" w:hAnsi="Garamond"/>
          <w:sz w:val="28"/>
          <w:szCs w:val="28"/>
        </w:rPr>
        <w:t xml:space="preserve"> Angus work order system or direct your request to Amanda Davis, 904-240-4560.</w:t>
      </w:r>
    </w:p>
    <w:p w14:paraId="2752250E" w14:textId="77777777" w:rsidR="008B42F2" w:rsidRPr="00EB133A" w:rsidRDefault="008B42F2" w:rsidP="00EB133A">
      <w:pPr>
        <w:rPr>
          <w:rFonts w:ascii="Garamond" w:hAnsi="Garamond"/>
          <w:sz w:val="28"/>
          <w:szCs w:val="28"/>
        </w:rPr>
      </w:pPr>
    </w:p>
    <w:p w14:paraId="4F7932CA"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Day porters</w:t>
      </w:r>
    </w:p>
    <w:p w14:paraId="779E409A" w14:textId="77777777" w:rsidR="00EB133A" w:rsidRPr="00EB133A" w:rsidRDefault="00EB133A" w:rsidP="00EB133A">
      <w:pPr>
        <w:rPr>
          <w:rFonts w:ascii="Garamond" w:hAnsi="Garamond"/>
          <w:sz w:val="28"/>
          <w:szCs w:val="28"/>
        </w:rPr>
      </w:pPr>
      <w:r w:rsidRPr="00EB133A">
        <w:rPr>
          <w:rFonts w:ascii="Garamond" w:hAnsi="Garamond"/>
          <w:sz w:val="28"/>
          <w:szCs w:val="28"/>
        </w:rPr>
        <w:t>A Day Porter is on duty 7:00a.m.-4:00p.m. to keep the lobbies, corridors, restrooms, and building perimeter clean during working hours. If you observe a janitorial problem in any of these areas or otherwise, please call our office at 904-240-4560 so that we may immediately dispatch the Day Porter.</w:t>
      </w:r>
    </w:p>
    <w:p w14:paraId="0D215041" w14:textId="77777777" w:rsidR="00EB133A" w:rsidRPr="00EB133A" w:rsidRDefault="00EB133A" w:rsidP="00EB133A">
      <w:pPr>
        <w:rPr>
          <w:rFonts w:ascii="Garamond" w:hAnsi="Garamond"/>
          <w:sz w:val="28"/>
          <w:szCs w:val="28"/>
        </w:rPr>
      </w:pPr>
      <w:r w:rsidRPr="00EB133A">
        <w:rPr>
          <w:rFonts w:ascii="Garamond" w:hAnsi="Garamond"/>
          <w:sz w:val="28"/>
          <w:szCs w:val="28"/>
        </w:rPr>
        <w:t xml:space="preserve"> </w:t>
      </w:r>
    </w:p>
    <w:p w14:paraId="13C5DCBD" w14:textId="64BD86A2" w:rsidR="00EB133A" w:rsidRPr="008B42F2" w:rsidRDefault="00EB133A" w:rsidP="00EB133A">
      <w:pPr>
        <w:rPr>
          <w:rFonts w:ascii="Garamond" w:hAnsi="Garamond"/>
          <w:b/>
          <w:bCs/>
          <w:sz w:val="28"/>
          <w:szCs w:val="28"/>
        </w:rPr>
      </w:pPr>
      <w:r w:rsidRPr="008B42F2">
        <w:rPr>
          <w:rFonts w:ascii="Garamond" w:hAnsi="Garamond"/>
          <w:b/>
          <w:bCs/>
          <w:sz w:val="28"/>
          <w:szCs w:val="28"/>
        </w:rPr>
        <w:t>Mail</w:t>
      </w:r>
    </w:p>
    <w:p w14:paraId="28B2046C" w14:textId="77777777" w:rsidR="00EB133A" w:rsidRPr="00EB133A" w:rsidRDefault="00EB133A" w:rsidP="00EB133A">
      <w:pPr>
        <w:rPr>
          <w:rFonts w:ascii="Garamond" w:hAnsi="Garamond"/>
          <w:sz w:val="28"/>
          <w:szCs w:val="28"/>
        </w:rPr>
      </w:pPr>
      <w:r w:rsidRPr="00EB133A">
        <w:rPr>
          <w:rFonts w:ascii="Garamond" w:hAnsi="Garamond"/>
          <w:sz w:val="28"/>
          <w:szCs w:val="28"/>
        </w:rPr>
        <w:t>U.S. Mailbox Locations Mailboxes are located in the lower level of the building. Two keys, for your assigned mailbox, will be provided by the Management Office prior to move in. The U.S Postal Service delivers mail to each tenant’s assigned mailbox. All incoming mail is delivered Monday-Friday.</w:t>
      </w:r>
    </w:p>
    <w:p w14:paraId="50605AD5" w14:textId="77777777" w:rsidR="00EB133A" w:rsidRPr="00EB133A" w:rsidRDefault="00EB133A" w:rsidP="00EB133A">
      <w:pPr>
        <w:rPr>
          <w:rFonts w:ascii="Garamond" w:hAnsi="Garamond"/>
          <w:sz w:val="28"/>
          <w:szCs w:val="28"/>
        </w:rPr>
      </w:pPr>
      <w:r w:rsidRPr="00EB133A">
        <w:rPr>
          <w:rFonts w:ascii="Garamond" w:hAnsi="Garamond"/>
          <w:sz w:val="28"/>
          <w:szCs w:val="28"/>
        </w:rPr>
        <w:t xml:space="preserve"> </w:t>
      </w:r>
    </w:p>
    <w:p w14:paraId="1B896EAE"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Express Mail Service</w:t>
      </w:r>
    </w:p>
    <w:p w14:paraId="0267BFC3" w14:textId="55E2F2BB" w:rsidR="00EB133A" w:rsidRDefault="00EB133A" w:rsidP="00EB133A">
      <w:pPr>
        <w:rPr>
          <w:rFonts w:ascii="Garamond" w:hAnsi="Garamond"/>
          <w:sz w:val="28"/>
          <w:szCs w:val="28"/>
        </w:rPr>
      </w:pPr>
      <w:r w:rsidRPr="00EB133A">
        <w:rPr>
          <w:rFonts w:ascii="Garamond" w:hAnsi="Garamond"/>
          <w:sz w:val="28"/>
          <w:szCs w:val="28"/>
        </w:rPr>
        <w:t>FedEx and UPS have numerous drop box locations within blocks of the Jessie Ball DuPont Center. Scheduling either provider to pick up packages from your suite is always an option as well.</w:t>
      </w:r>
    </w:p>
    <w:p w14:paraId="7E86CFC3" w14:textId="77777777" w:rsidR="008B42F2" w:rsidRPr="00EB133A" w:rsidRDefault="008B42F2" w:rsidP="00EB133A">
      <w:pPr>
        <w:rPr>
          <w:rFonts w:ascii="Garamond" w:hAnsi="Garamond"/>
          <w:sz w:val="28"/>
          <w:szCs w:val="28"/>
        </w:rPr>
      </w:pPr>
    </w:p>
    <w:p w14:paraId="6134584E"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Loading Dock (Oversized Deliveries)</w:t>
      </w:r>
    </w:p>
    <w:p w14:paraId="39E65A5B" w14:textId="656C0564" w:rsidR="00EB133A" w:rsidRDefault="00EB133A" w:rsidP="00EB133A">
      <w:pPr>
        <w:rPr>
          <w:rFonts w:ascii="Garamond" w:hAnsi="Garamond"/>
          <w:sz w:val="28"/>
          <w:szCs w:val="28"/>
        </w:rPr>
      </w:pPr>
      <w:r w:rsidRPr="00EB133A">
        <w:rPr>
          <w:rFonts w:ascii="Garamond" w:hAnsi="Garamond"/>
          <w:sz w:val="28"/>
          <w:szCs w:val="28"/>
        </w:rPr>
        <w:t xml:space="preserve">All oversized deliveries should be made via the building’s loading dock. Please reserve the loading dock at least 24 hours in advance, as security does not have access to the Portal and receives a </w:t>
      </w:r>
      <w:r w:rsidR="00B94003" w:rsidRPr="00EB133A">
        <w:rPr>
          <w:rFonts w:ascii="Garamond" w:hAnsi="Garamond"/>
          <w:sz w:val="28"/>
          <w:szCs w:val="28"/>
        </w:rPr>
        <w:t>printout</w:t>
      </w:r>
      <w:r w:rsidRPr="00EB133A">
        <w:rPr>
          <w:rFonts w:ascii="Garamond" w:hAnsi="Garamond"/>
          <w:sz w:val="28"/>
          <w:szCs w:val="28"/>
        </w:rPr>
        <w:t xml:space="preserve"> of the schedule the day before. To reserve the loading dock during normal office hours, put in a Portal reservation. It is still necessary to make prior arrangements for all vehicles entering the loading dock for delivery as there is a locked gate at each side of the alley. Arrange for your vendor to call you when they are ready for the gate to be unlocked. A tenant representative must be </w:t>
      </w:r>
      <w:r w:rsidRPr="00EB133A">
        <w:rPr>
          <w:rFonts w:ascii="Garamond" w:hAnsi="Garamond"/>
          <w:sz w:val="28"/>
          <w:szCs w:val="28"/>
        </w:rPr>
        <w:lastRenderedPageBreak/>
        <w:t>present to receive the vendor. It the tenant’s responsibility to let security know when your vendor is here, and to greet your vendor and direct them where to go. All large deliveries need to use the service elevator by the loading dock.</w:t>
      </w:r>
      <w:r w:rsidR="008B42F2">
        <w:rPr>
          <w:rFonts w:ascii="Garamond" w:hAnsi="Garamond"/>
          <w:sz w:val="28"/>
          <w:szCs w:val="28"/>
        </w:rPr>
        <w:t xml:space="preserve"> </w:t>
      </w:r>
      <w:r w:rsidRPr="00EB133A">
        <w:rPr>
          <w:rFonts w:ascii="Garamond" w:hAnsi="Garamond"/>
          <w:sz w:val="28"/>
          <w:szCs w:val="28"/>
        </w:rPr>
        <w:t>Please contact CBRE 24 hours in advance to plan for all afterhours oversized delivers at 904-240-4560.</w:t>
      </w:r>
    </w:p>
    <w:p w14:paraId="421DD4A6" w14:textId="77777777" w:rsidR="008B42F2" w:rsidRPr="00EB133A" w:rsidRDefault="008B42F2" w:rsidP="00EB133A">
      <w:pPr>
        <w:rPr>
          <w:rFonts w:ascii="Garamond" w:hAnsi="Garamond"/>
          <w:sz w:val="28"/>
          <w:szCs w:val="28"/>
        </w:rPr>
      </w:pPr>
    </w:p>
    <w:p w14:paraId="552520CF"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Smoking</w:t>
      </w:r>
    </w:p>
    <w:p w14:paraId="0C68978B" w14:textId="77777777" w:rsidR="00EB133A" w:rsidRPr="00EB133A" w:rsidRDefault="00EB133A" w:rsidP="00EB133A">
      <w:pPr>
        <w:rPr>
          <w:rFonts w:ascii="Garamond" w:hAnsi="Garamond"/>
          <w:sz w:val="28"/>
          <w:szCs w:val="28"/>
        </w:rPr>
      </w:pPr>
      <w:r w:rsidRPr="00EB133A">
        <w:rPr>
          <w:rFonts w:ascii="Garamond" w:hAnsi="Garamond"/>
          <w:sz w:val="28"/>
          <w:szCs w:val="28"/>
        </w:rPr>
        <w:t>It is the policy of the Jessie Ball duPont Center to prohibit smoking on all premises in order to provide and maintain a safe and healthy work environment for all employees. The use of cigars, cigarettes, electronic cigarettes or pipes of any kind are strictly prohibited at the Jessie Ball duPont Center.</w:t>
      </w:r>
    </w:p>
    <w:p w14:paraId="238A6A04" w14:textId="77777777" w:rsidR="00EB133A" w:rsidRPr="00EB133A" w:rsidRDefault="00EB133A" w:rsidP="00EB133A">
      <w:pPr>
        <w:rPr>
          <w:rFonts w:ascii="Garamond" w:hAnsi="Garamond"/>
          <w:sz w:val="28"/>
          <w:szCs w:val="28"/>
        </w:rPr>
      </w:pPr>
      <w:r w:rsidRPr="00EB133A">
        <w:rPr>
          <w:rFonts w:ascii="Garamond" w:hAnsi="Garamond"/>
          <w:sz w:val="28"/>
          <w:szCs w:val="28"/>
        </w:rPr>
        <w:t xml:space="preserve"> </w:t>
      </w:r>
    </w:p>
    <w:p w14:paraId="1011EFFA" w14:textId="77777777" w:rsidR="00EB133A" w:rsidRPr="008B42F2" w:rsidRDefault="00EB133A" w:rsidP="00EB133A">
      <w:pPr>
        <w:rPr>
          <w:rFonts w:ascii="Garamond" w:hAnsi="Garamond"/>
          <w:b/>
          <w:bCs/>
          <w:sz w:val="28"/>
          <w:szCs w:val="28"/>
        </w:rPr>
      </w:pPr>
      <w:r w:rsidRPr="008B42F2">
        <w:rPr>
          <w:rFonts w:ascii="Garamond" w:hAnsi="Garamond"/>
          <w:b/>
          <w:bCs/>
          <w:sz w:val="28"/>
          <w:szCs w:val="28"/>
        </w:rPr>
        <w:t>Solicitors</w:t>
      </w:r>
    </w:p>
    <w:p w14:paraId="36E2BB0D" w14:textId="1B2FF91A" w:rsidR="00EB133A" w:rsidRDefault="00EB133A" w:rsidP="00EB133A">
      <w:pPr>
        <w:rPr>
          <w:rFonts w:ascii="Garamond" w:hAnsi="Garamond"/>
          <w:sz w:val="28"/>
          <w:szCs w:val="28"/>
        </w:rPr>
      </w:pPr>
      <w:r w:rsidRPr="00EB133A">
        <w:rPr>
          <w:rFonts w:ascii="Garamond" w:hAnsi="Garamond"/>
          <w:sz w:val="28"/>
          <w:szCs w:val="28"/>
        </w:rPr>
        <w:t>Jessie Ball duPont Center has adopted a "No Solicitors" policy. Please notify CBRE of any solicitors on the premises</w:t>
      </w:r>
    </w:p>
    <w:p w14:paraId="235CCF4C" w14:textId="3A895420" w:rsidR="00EB133A" w:rsidRDefault="00EB133A" w:rsidP="004D00B2">
      <w:pPr>
        <w:rPr>
          <w:rFonts w:ascii="Garamond" w:hAnsi="Garamond"/>
          <w:sz w:val="28"/>
          <w:szCs w:val="28"/>
        </w:rPr>
      </w:pPr>
    </w:p>
    <w:p w14:paraId="416D2E56" w14:textId="14976380" w:rsidR="00EB133A" w:rsidRDefault="00EB133A" w:rsidP="004D00B2">
      <w:pPr>
        <w:rPr>
          <w:rFonts w:ascii="Garamond" w:hAnsi="Garamond"/>
          <w:sz w:val="28"/>
          <w:szCs w:val="28"/>
        </w:rPr>
      </w:pPr>
    </w:p>
    <w:p w14:paraId="0ED0D934" w14:textId="7D29601A" w:rsidR="00EB133A" w:rsidRDefault="00EB133A" w:rsidP="004D00B2">
      <w:pPr>
        <w:rPr>
          <w:rFonts w:ascii="Garamond" w:hAnsi="Garamond"/>
          <w:sz w:val="28"/>
          <w:szCs w:val="28"/>
        </w:rPr>
      </w:pPr>
    </w:p>
    <w:p w14:paraId="3758B8D6" w14:textId="61B7B917" w:rsidR="00EB133A" w:rsidRDefault="00EB133A" w:rsidP="004D00B2">
      <w:pPr>
        <w:rPr>
          <w:rFonts w:ascii="Garamond" w:hAnsi="Garamond"/>
          <w:sz w:val="28"/>
          <w:szCs w:val="28"/>
        </w:rPr>
      </w:pPr>
    </w:p>
    <w:p w14:paraId="60448EE8" w14:textId="412B352B" w:rsidR="00EB133A" w:rsidRDefault="00EB133A" w:rsidP="004D00B2">
      <w:pPr>
        <w:rPr>
          <w:rFonts w:ascii="Garamond" w:hAnsi="Garamond"/>
          <w:sz w:val="28"/>
          <w:szCs w:val="28"/>
        </w:rPr>
      </w:pPr>
    </w:p>
    <w:p w14:paraId="31A39920" w14:textId="6C3626AE" w:rsidR="00EB133A" w:rsidRDefault="00EB133A" w:rsidP="004D00B2">
      <w:pPr>
        <w:rPr>
          <w:rFonts w:ascii="Garamond" w:hAnsi="Garamond"/>
          <w:sz w:val="28"/>
          <w:szCs w:val="28"/>
        </w:rPr>
      </w:pPr>
    </w:p>
    <w:p w14:paraId="7476DB0B" w14:textId="0EBE1C53" w:rsidR="00EB133A" w:rsidRDefault="00EB133A" w:rsidP="004D00B2">
      <w:pPr>
        <w:rPr>
          <w:rFonts w:ascii="Garamond" w:hAnsi="Garamond"/>
          <w:sz w:val="28"/>
          <w:szCs w:val="28"/>
        </w:rPr>
      </w:pPr>
    </w:p>
    <w:p w14:paraId="2E516236" w14:textId="03318517" w:rsidR="00EB133A" w:rsidRDefault="00EB133A" w:rsidP="004D00B2">
      <w:pPr>
        <w:rPr>
          <w:rFonts w:ascii="Garamond" w:hAnsi="Garamond"/>
          <w:sz w:val="28"/>
          <w:szCs w:val="28"/>
        </w:rPr>
      </w:pPr>
    </w:p>
    <w:p w14:paraId="1DCB842C" w14:textId="239A4409" w:rsidR="00EB133A" w:rsidRDefault="00EB133A" w:rsidP="004D00B2">
      <w:pPr>
        <w:rPr>
          <w:rFonts w:ascii="Garamond" w:hAnsi="Garamond"/>
          <w:sz w:val="28"/>
          <w:szCs w:val="28"/>
        </w:rPr>
      </w:pPr>
    </w:p>
    <w:p w14:paraId="7030D2A7" w14:textId="1C0E3227" w:rsidR="00EB133A" w:rsidRDefault="00EB133A" w:rsidP="004D00B2">
      <w:pPr>
        <w:rPr>
          <w:rFonts w:ascii="Garamond" w:hAnsi="Garamond"/>
          <w:sz w:val="28"/>
          <w:szCs w:val="28"/>
        </w:rPr>
      </w:pPr>
    </w:p>
    <w:p w14:paraId="67A6C1C8" w14:textId="0364F7AB" w:rsidR="00EB133A" w:rsidRDefault="00EB133A" w:rsidP="004D00B2">
      <w:pPr>
        <w:rPr>
          <w:rFonts w:ascii="Garamond" w:hAnsi="Garamond"/>
          <w:sz w:val="28"/>
          <w:szCs w:val="28"/>
        </w:rPr>
      </w:pPr>
    </w:p>
    <w:p w14:paraId="537DFEB6" w14:textId="23A170AC" w:rsidR="00EB133A" w:rsidRDefault="00EB133A" w:rsidP="004D00B2">
      <w:pPr>
        <w:rPr>
          <w:rFonts w:ascii="Garamond" w:hAnsi="Garamond"/>
          <w:sz w:val="28"/>
          <w:szCs w:val="28"/>
        </w:rPr>
      </w:pPr>
    </w:p>
    <w:p w14:paraId="036C4730" w14:textId="6BF3A199" w:rsidR="00EB133A" w:rsidRDefault="00EB133A" w:rsidP="004D00B2">
      <w:pPr>
        <w:rPr>
          <w:rFonts w:ascii="Garamond" w:hAnsi="Garamond"/>
          <w:sz w:val="28"/>
          <w:szCs w:val="28"/>
        </w:rPr>
      </w:pPr>
    </w:p>
    <w:p w14:paraId="7C8B6E61" w14:textId="0C166C90" w:rsidR="00EB133A" w:rsidRDefault="00EB133A" w:rsidP="004D00B2">
      <w:pPr>
        <w:rPr>
          <w:rFonts w:ascii="Garamond" w:hAnsi="Garamond"/>
          <w:sz w:val="28"/>
          <w:szCs w:val="28"/>
        </w:rPr>
      </w:pPr>
    </w:p>
    <w:p w14:paraId="534F8463" w14:textId="2B78779A" w:rsidR="00EB133A" w:rsidRDefault="00EB133A" w:rsidP="004D00B2">
      <w:pPr>
        <w:rPr>
          <w:rFonts w:ascii="Garamond" w:hAnsi="Garamond"/>
          <w:sz w:val="28"/>
          <w:szCs w:val="28"/>
        </w:rPr>
      </w:pPr>
    </w:p>
    <w:p w14:paraId="4791202B" w14:textId="258BE791" w:rsidR="00EB133A" w:rsidRDefault="00EB133A" w:rsidP="004D00B2">
      <w:pPr>
        <w:rPr>
          <w:rFonts w:ascii="Garamond" w:hAnsi="Garamond"/>
          <w:sz w:val="28"/>
          <w:szCs w:val="28"/>
        </w:rPr>
      </w:pPr>
    </w:p>
    <w:p w14:paraId="033F6645" w14:textId="32430835" w:rsidR="00EB133A" w:rsidRDefault="00EB133A" w:rsidP="004D00B2">
      <w:pPr>
        <w:rPr>
          <w:rFonts w:ascii="Garamond" w:hAnsi="Garamond"/>
          <w:sz w:val="28"/>
          <w:szCs w:val="28"/>
        </w:rPr>
      </w:pPr>
    </w:p>
    <w:p w14:paraId="509EBA5D" w14:textId="74605BD9" w:rsidR="00EB133A" w:rsidRDefault="00EB133A" w:rsidP="004D00B2">
      <w:pPr>
        <w:rPr>
          <w:rFonts w:ascii="Garamond" w:hAnsi="Garamond"/>
          <w:sz w:val="28"/>
          <w:szCs w:val="28"/>
        </w:rPr>
      </w:pPr>
    </w:p>
    <w:p w14:paraId="2FB07A69" w14:textId="2054DB3F" w:rsidR="00EB133A" w:rsidRDefault="00EB133A" w:rsidP="004D00B2">
      <w:pPr>
        <w:rPr>
          <w:rFonts w:ascii="Garamond" w:hAnsi="Garamond"/>
          <w:sz w:val="28"/>
          <w:szCs w:val="28"/>
        </w:rPr>
      </w:pPr>
    </w:p>
    <w:p w14:paraId="726BD634" w14:textId="2E056C52" w:rsidR="00EB133A" w:rsidRDefault="00EB133A" w:rsidP="004D00B2">
      <w:pPr>
        <w:rPr>
          <w:rFonts w:ascii="Garamond" w:hAnsi="Garamond"/>
          <w:sz w:val="28"/>
          <w:szCs w:val="28"/>
        </w:rPr>
      </w:pPr>
    </w:p>
    <w:p w14:paraId="21196121" w14:textId="65AFF292" w:rsidR="00EB133A" w:rsidRDefault="00EB133A" w:rsidP="004D00B2">
      <w:pPr>
        <w:rPr>
          <w:rFonts w:ascii="Garamond" w:hAnsi="Garamond"/>
          <w:sz w:val="28"/>
          <w:szCs w:val="28"/>
        </w:rPr>
      </w:pPr>
    </w:p>
    <w:p w14:paraId="29F9C519" w14:textId="6E0B25CC" w:rsidR="00EB133A" w:rsidRDefault="00EB133A" w:rsidP="004D00B2">
      <w:pPr>
        <w:rPr>
          <w:rFonts w:ascii="Garamond" w:hAnsi="Garamond"/>
          <w:sz w:val="28"/>
          <w:szCs w:val="28"/>
        </w:rPr>
      </w:pPr>
    </w:p>
    <w:p w14:paraId="3CB5FB85" w14:textId="2C7EF343" w:rsidR="00EB133A" w:rsidRDefault="00EB133A" w:rsidP="004D00B2">
      <w:pPr>
        <w:rPr>
          <w:rFonts w:ascii="Garamond" w:hAnsi="Garamond"/>
          <w:sz w:val="28"/>
          <w:szCs w:val="28"/>
        </w:rPr>
      </w:pPr>
    </w:p>
    <w:p w14:paraId="1D4711EE" w14:textId="4A87A0F7" w:rsidR="00EB133A" w:rsidRDefault="00EB133A" w:rsidP="004D00B2">
      <w:pPr>
        <w:rPr>
          <w:rFonts w:ascii="Garamond" w:hAnsi="Garamond"/>
          <w:sz w:val="28"/>
          <w:szCs w:val="28"/>
        </w:rPr>
      </w:pPr>
    </w:p>
    <w:p w14:paraId="503704D6" w14:textId="69C16F2A" w:rsidR="00EB133A" w:rsidRDefault="00EB133A" w:rsidP="004D00B2">
      <w:pPr>
        <w:rPr>
          <w:rFonts w:ascii="Garamond" w:hAnsi="Garamond"/>
          <w:sz w:val="28"/>
          <w:szCs w:val="28"/>
        </w:rPr>
      </w:pPr>
    </w:p>
    <w:p w14:paraId="3CD28DE7" w14:textId="749AA31E" w:rsidR="00EB133A" w:rsidRDefault="00EB133A" w:rsidP="004D00B2">
      <w:pPr>
        <w:rPr>
          <w:rFonts w:ascii="Garamond" w:hAnsi="Garamond"/>
          <w:sz w:val="28"/>
          <w:szCs w:val="28"/>
        </w:rPr>
      </w:pPr>
    </w:p>
    <w:p w14:paraId="6B70ABAF" w14:textId="5C774718" w:rsidR="00EB133A" w:rsidRDefault="00EB133A" w:rsidP="004D00B2">
      <w:pPr>
        <w:rPr>
          <w:rFonts w:ascii="Garamond" w:hAnsi="Garamond"/>
          <w:sz w:val="28"/>
          <w:szCs w:val="28"/>
        </w:rPr>
      </w:pPr>
    </w:p>
    <w:p w14:paraId="66EF3A8F" w14:textId="02A66DCC" w:rsidR="00EB133A" w:rsidRDefault="00EB133A" w:rsidP="004D00B2">
      <w:pPr>
        <w:rPr>
          <w:rFonts w:ascii="Garamond" w:hAnsi="Garamond"/>
          <w:sz w:val="28"/>
          <w:szCs w:val="28"/>
        </w:rPr>
      </w:pPr>
    </w:p>
    <w:p w14:paraId="45CEE986" w14:textId="2DE19F49" w:rsidR="00EB133A" w:rsidRDefault="00EB133A" w:rsidP="004D00B2">
      <w:pPr>
        <w:rPr>
          <w:rFonts w:ascii="Garamond" w:hAnsi="Garamond"/>
          <w:sz w:val="28"/>
          <w:szCs w:val="28"/>
        </w:rPr>
      </w:pPr>
    </w:p>
    <w:p w14:paraId="561846E5" w14:textId="7C649EA6" w:rsidR="00EB133A" w:rsidRDefault="00EB133A" w:rsidP="004D00B2">
      <w:pPr>
        <w:rPr>
          <w:rFonts w:ascii="Garamond" w:hAnsi="Garamond"/>
          <w:sz w:val="28"/>
          <w:szCs w:val="28"/>
        </w:rPr>
      </w:pPr>
    </w:p>
    <w:p w14:paraId="3B272FE1" w14:textId="6964A207" w:rsidR="00EB133A" w:rsidRDefault="00EB133A" w:rsidP="004D00B2">
      <w:pPr>
        <w:rPr>
          <w:rFonts w:ascii="Garamond" w:hAnsi="Garamond"/>
          <w:sz w:val="28"/>
          <w:szCs w:val="28"/>
        </w:rPr>
      </w:pPr>
    </w:p>
    <w:p w14:paraId="54A8D7D5" w14:textId="77777777" w:rsidR="00EB133A" w:rsidRDefault="00EB133A" w:rsidP="004D00B2">
      <w:pPr>
        <w:rPr>
          <w:rFonts w:ascii="Garamond" w:hAnsi="Garamond"/>
          <w:sz w:val="28"/>
          <w:szCs w:val="28"/>
        </w:rPr>
      </w:pPr>
    </w:p>
    <w:p w14:paraId="7115121B" w14:textId="6763564A" w:rsidR="004D00B2" w:rsidRPr="004D00B2" w:rsidRDefault="004D00B2" w:rsidP="004D00B2">
      <w:pPr>
        <w:jc w:val="center"/>
        <w:rPr>
          <w:rFonts w:ascii="Garamond" w:hAnsi="Garamond"/>
          <w:b/>
          <w:bCs/>
          <w:sz w:val="36"/>
          <w:szCs w:val="36"/>
          <w:u w:val="single"/>
        </w:rPr>
      </w:pPr>
      <w:r w:rsidRPr="004D00B2">
        <w:rPr>
          <w:rFonts w:ascii="Garamond" w:hAnsi="Garamond"/>
          <w:b/>
          <w:bCs/>
          <w:sz w:val="36"/>
          <w:szCs w:val="36"/>
          <w:u w:val="single"/>
        </w:rPr>
        <w:t>Contact Information</w:t>
      </w:r>
    </w:p>
    <w:p w14:paraId="6EEC60C6" w14:textId="7D498D07" w:rsidR="004D00B2" w:rsidRDefault="004D00B2" w:rsidP="004D00B2">
      <w:pPr>
        <w:rPr>
          <w:rFonts w:ascii="Garamond" w:hAnsi="Garamond"/>
          <w:sz w:val="28"/>
          <w:szCs w:val="28"/>
        </w:rPr>
      </w:pPr>
    </w:p>
    <w:p w14:paraId="34491DE7" w14:textId="51E05527" w:rsidR="008559A4" w:rsidRDefault="008559A4" w:rsidP="004D00B2">
      <w:pPr>
        <w:rPr>
          <w:rFonts w:ascii="Garamond" w:hAnsi="Garamond"/>
          <w:b/>
          <w:bCs/>
          <w:sz w:val="28"/>
          <w:szCs w:val="28"/>
        </w:rPr>
      </w:pPr>
      <w:r w:rsidRPr="008559A4">
        <w:rPr>
          <w:rFonts w:ascii="Garamond" w:hAnsi="Garamond"/>
          <w:b/>
          <w:bCs/>
          <w:sz w:val="28"/>
          <w:szCs w:val="28"/>
        </w:rPr>
        <w:t>Donte’ Palmer</w:t>
      </w:r>
    </w:p>
    <w:p w14:paraId="262F8812" w14:textId="0CF1631B" w:rsidR="008559A4" w:rsidRPr="008559A4" w:rsidRDefault="008559A4" w:rsidP="004D00B2">
      <w:pPr>
        <w:rPr>
          <w:rFonts w:ascii="Garamond" w:hAnsi="Garamond"/>
          <w:b/>
          <w:bCs/>
          <w:sz w:val="28"/>
          <w:szCs w:val="28"/>
        </w:rPr>
      </w:pPr>
      <w:r w:rsidRPr="008559A4">
        <w:rPr>
          <w:rFonts w:ascii="Garamond" w:hAnsi="Garamond"/>
          <w:b/>
          <w:bCs/>
          <w:sz w:val="28"/>
          <w:szCs w:val="28"/>
        </w:rPr>
        <w:t>Events, shared spaces, collaboration, the building portal</w:t>
      </w:r>
    </w:p>
    <w:p w14:paraId="554DDA7C" w14:textId="1D49EA38" w:rsidR="008559A4" w:rsidRDefault="008559A4" w:rsidP="004D00B2">
      <w:pPr>
        <w:rPr>
          <w:rFonts w:ascii="Garamond" w:hAnsi="Garamond"/>
          <w:sz w:val="28"/>
          <w:szCs w:val="28"/>
        </w:rPr>
      </w:pPr>
      <w:r>
        <w:rPr>
          <w:rFonts w:ascii="Garamond" w:hAnsi="Garamond"/>
          <w:sz w:val="28"/>
          <w:szCs w:val="28"/>
        </w:rPr>
        <w:t>Community Animator</w:t>
      </w:r>
    </w:p>
    <w:p w14:paraId="37AB1A0C" w14:textId="2AEC7685" w:rsidR="008559A4" w:rsidRDefault="008559A4" w:rsidP="004D00B2">
      <w:pPr>
        <w:rPr>
          <w:rFonts w:ascii="Garamond" w:hAnsi="Garamond"/>
          <w:sz w:val="28"/>
          <w:szCs w:val="28"/>
        </w:rPr>
      </w:pPr>
      <w:r>
        <w:rPr>
          <w:rFonts w:ascii="Garamond" w:hAnsi="Garamond"/>
          <w:sz w:val="28"/>
          <w:szCs w:val="28"/>
        </w:rPr>
        <w:t>Jessie Ball duPont Center</w:t>
      </w:r>
    </w:p>
    <w:p w14:paraId="4C8B8C01" w14:textId="770F64A1" w:rsidR="008559A4" w:rsidRDefault="008559A4" w:rsidP="004D00B2">
      <w:pPr>
        <w:rPr>
          <w:rFonts w:ascii="Garamond" w:hAnsi="Garamond"/>
          <w:sz w:val="28"/>
          <w:szCs w:val="28"/>
        </w:rPr>
      </w:pPr>
      <w:r>
        <w:rPr>
          <w:rFonts w:ascii="Garamond" w:hAnsi="Garamond"/>
          <w:sz w:val="28"/>
          <w:szCs w:val="28"/>
        </w:rPr>
        <w:t>p: coming soon</w:t>
      </w:r>
    </w:p>
    <w:p w14:paraId="24946868" w14:textId="46194106" w:rsidR="008559A4" w:rsidRDefault="008559A4" w:rsidP="004D00B2">
      <w:pPr>
        <w:rPr>
          <w:rFonts w:ascii="Garamond" w:hAnsi="Garamond"/>
          <w:sz w:val="28"/>
          <w:szCs w:val="28"/>
        </w:rPr>
      </w:pPr>
      <w:r>
        <w:rPr>
          <w:rFonts w:ascii="Garamond" w:hAnsi="Garamond"/>
          <w:sz w:val="28"/>
          <w:szCs w:val="28"/>
        </w:rPr>
        <w:t xml:space="preserve">e: </w:t>
      </w:r>
      <w:hyperlink r:id="rId28" w:history="1">
        <w:r w:rsidRPr="002A4661">
          <w:rPr>
            <w:rStyle w:val="Hyperlink"/>
            <w:rFonts w:ascii="Garamond" w:hAnsi="Garamond"/>
            <w:sz w:val="28"/>
            <w:szCs w:val="28"/>
          </w:rPr>
          <w:t>dpalmer@thejessie.org</w:t>
        </w:r>
      </w:hyperlink>
      <w:r>
        <w:rPr>
          <w:rFonts w:ascii="Garamond" w:hAnsi="Garamond"/>
          <w:sz w:val="28"/>
          <w:szCs w:val="28"/>
        </w:rPr>
        <w:t xml:space="preserve"> </w:t>
      </w:r>
    </w:p>
    <w:p w14:paraId="7794547B" w14:textId="740CFE5B" w:rsidR="004D00B2" w:rsidRPr="004D00B2" w:rsidRDefault="004D00B2" w:rsidP="004D00B2">
      <w:pPr>
        <w:rPr>
          <w:rFonts w:ascii="Garamond" w:hAnsi="Garamond"/>
          <w:sz w:val="28"/>
          <w:szCs w:val="28"/>
        </w:rPr>
      </w:pPr>
      <w:r w:rsidRPr="004D00B2">
        <w:rPr>
          <w:rFonts w:ascii="Garamond" w:hAnsi="Garamond"/>
          <w:sz w:val="28"/>
          <w:szCs w:val="28"/>
        </w:rPr>
        <w:tab/>
      </w:r>
    </w:p>
    <w:p w14:paraId="1079DA16" w14:textId="4FE77623" w:rsidR="004D00B2" w:rsidRDefault="004D00B2" w:rsidP="004D00B2">
      <w:pPr>
        <w:rPr>
          <w:rFonts w:ascii="Garamond" w:hAnsi="Garamond"/>
          <w:b/>
          <w:bCs/>
          <w:sz w:val="28"/>
          <w:szCs w:val="28"/>
        </w:rPr>
      </w:pPr>
      <w:r w:rsidRPr="004D00B2">
        <w:rPr>
          <w:rFonts w:ascii="Garamond" w:hAnsi="Garamond"/>
          <w:b/>
          <w:bCs/>
          <w:sz w:val="28"/>
          <w:szCs w:val="28"/>
        </w:rPr>
        <w:t>Mark Walker</w:t>
      </w:r>
    </w:p>
    <w:p w14:paraId="7DAC0802" w14:textId="5C05742F" w:rsidR="008559A4" w:rsidRPr="004D00B2" w:rsidRDefault="008559A4" w:rsidP="004D00B2">
      <w:pPr>
        <w:rPr>
          <w:rFonts w:ascii="Garamond" w:hAnsi="Garamond"/>
          <w:b/>
          <w:bCs/>
          <w:sz w:val="28"/>
          <w:szCs w:val="28"/>
        </w:rPr>
      </w:pPr>
      <w:r w:rsidRPr="008559A4">
        <w:rPr>
          <w:rFonts w:ascii="Garamond" w:hAnsi="Garamond"/>
          <w:b/>
          <w:bCs/>
          <w:sz w:val="28"/>
          <w:szCs w:val="28"/>
        </w:rPr>
        <w:t>Policy issues, collaboration ideas, partner intros</w:t>
      </w:r>
    </w:p>
    <w:p w14:paraId="2DB04AF2" w14:textId="6703204D" w:rsidR="004D00B2" w:rsidRDefault="004D00B2" w:rsidP="004D00B2">
      <w:pPr>
        <w:rPr>
          <w:rFonts w:ascii="Garamond" w:hAnsi="Garamond"/>
          <w:sz w:val="28"/>
          <w:szCs w:val="28"/>
        </w:rPr>
      </w:pPr>
      <w:r w:rsidRPr="004D00B2">
        <w:rPr>
          <w:rFonts w:ascii="Garamond" w:hAnsi="Garamond"/>
          <w:sz w:val="28"/>
          <w:szCs w:val="28"/>
        </w:rPr>
        <w:t>Director, the Jessie &amp; Senior Program Officer</w:t>
      </w:r>
    </w:p>
    <w:p w14:paraId="7DFB084E" w14:textId="131F7838" w:rsidR="004D00B2" w:rsidRPr="004D00B2" w:rsidRDefault="004D00B2" w:rsidP="004D00B2">
      <w:pPr>
        <w:rPr>
          <w:rFonts w:ascii="Garamond" w:hAnsi="Garamond"/>
          <w:sz w:val="28"/>
          <w:szCs w:val="28"/>
        </w:rPr>
      </w:pPr>
      <w:r>
        <w:rPr>
          <w:rFonts w:ascii="Garamond" w:hAnsi="Garamond"/>
          <w:sz w:val="28"/>
          <w:szCs w:val="28"/>
        </w:rPr>
        <w:t>Jessie Ball duPont Fund</w:t>
      </w:r>
    </w:p>
    <w:p w14:paraId="4D2EBD4A" w14:textId="7C86A21D" w:rsidR="004D00B2" w:rsidRPr="004D00B2" w:rsidRDefault="004D00B2" w:rsidP="004D00B2">
      <w:pPr>
        <w:rPr>
          <w:rFonts w:ascii="Garamond" w:hAnsi="Garamond"/>
          <w:sz w:val="28"/>
          <w:szCs w:val="28"/>
        </w:rPr>
      </w:pPr>
      <w:r w:rsidRPr="004D00B2">
        <w:rPr>
          <w:rFonts w:ascii="Garamond" w:hAnsi="Garamond"/>
          <w:sz w:val="28"/>
          <w:szCs w:val="28"/>
        </w:rPr>
        <w:t>p: 904-353-0890</w:t>
      </w:r>
      <w:r w:rsidR="008559A4">
        <w:rPr>
          <w:rFonts w:ascii="Garamond" w:hAnsi="Garamond"/>
          <w:sz w:val="28"/>
          <w:szCs w:val="28"/>
        </w:rPr>
        <w:t xml:space="preserve"> ext. 1470</w:t>
      </w:r>
      <w:r w:rsidRPr="004D00B2">
        <w:rPr>
          <w:rFonts w:ascii="Garamond" w:hAnsi="Garamond"/>
          <w:sz w:val="28"/>
          <w:szCs w:val="28"/>
        </w:rPr>
        <w:t xml:space="preserve"> f: 904-353-3870</w:t>
      </w:r>
    </w:p>
    <w:p w14:paraId="1D79EE1B" w14:textId="5D16471C" w:rsidR="004D00B2" w:rsidRPr="004D00B2" w:rsidRDefault="004D00B2" w:rsidP="004D00B2">
      <w:pPr>
        <w:rPr>
          <w:rFonts w:ascii="Garamond" w:hAnsi="Garamond"/>
          <w:sz w:val="28"/>
          <w:szCs w:val="28"/>
        </w:rPr>
      </w:pPr>
      <w:r w:rsidRPr="004D00B2">
        <w:rPr>
          <w:rFonts w:ascii="Garamond" w:hAnsi="Garamond"/>
          <w:sz w:val="28"/>
          <w:szCs w:val="28"/>
        </w:rPr>
        <w:t xml:space="preserve">e: </w:t>
      </w:r>
      <w:hyperlink r:id="rId29" w:history="1">
        <w:r w:rsidR="008559A4" w:rsidRPr="002A4661">
          <w:rPr>
            <w:rStyle w:val="Hyperlink"/>
            <w:rFonts w:ascii="Garamond" w:hAnsi="Garamond"/>
            <w:sz w:val="28"/>
            <w:szCs w:val="28"/>
          </w:rPr>
          <w:t>mwalker@thejessie.org</w:t>
        </w:r>
      </w:hyperlink>
      <w:r w:rsidR="008559A4">
        <w:rPr>
          <w:rStyle w:val="Hyperlink"/>
          <w:rFonts w:ascii="Garamond" w:hAnsi="Garamond"/>
          <w:sz w:val="28"/>
          <w:szCs w:val="28"/>
        </w:rPr>
        <w:t xml:space="preserve"> </w:t>
      </w:r>
      <w:r>
        <w:rPr>
          <w:rFonts w:ascii="Garamond" w:hAnsi="Garamond"/>
          <w:sz w:val="28"/>
          <w:szCs w:val="28"/>
        </w:rPr>
        <w:t xml:space="preserve"> </w:t>
      </w:r>
    </w:p>
    <w:p w14:paraId="3CE8441E" w14:textId="3589F85C" w:rsidR="004D00B2" w:rsidRDefault="004D00B2" w:rsidP="004D00B2">
      <w:pPr>
        <w:rPr>
          <w:rFonts w:ascii="Garamond" w:hAnsi="Garamond"/>
          <w:sz w:val="28"/>
          <w:szCs w:val="28"/>
        </w:rPr>
      </w:pPr>
    </w:p>
    <w:p w14:paraId="33EB5AB2" w14:textId="2373B384" w:rsidR="004D00B2" w:rsidRDefault="004D00B2" w:rsidP="004D00B2">
      <w:pPr>
        <w:rPr>
          <w:rFonts w:ascii="Garamond" w:hAnsi="Garamond"/>
          <w:b/>
          <w:bCs/>
          <w:sz w:val="28"/>
          <w:szCs w:val="28"/>
        </w:rPr>
      </w:pPr>
      <w:r w:rsidRPr="004D00B2">
        <w:rPr>
          <w:rFonts w:ascii="Garamond" w:hAnsi="Garamond"/>
          <w:b/>
          <w:bCs/>
          <w:sz w:val="28"/>
          <w:szCs w:val="28"/>
        </w:rPr>
        <w:t xml:space="preserve">Amanda </w:t>
      </w:r>
      <w:proofErr w:type="spellStart"/>
      <w:r w:rsidRPr="004D00B2">
        <w:rPr>
          <w:rFonts w:ascii="Garamond" w:hAnsi="Garamond"/>
          <w:b/>
          <w:bCs/>
          <w:sz w:val="28"/>
          <w:szCs w:val="28"/>
        </w:rPr>
        <w:t>DeBautte</w:t>
      </w:r>
      <w:proofErr w:type="spellEnd"/>
      <w:r w:rsidRPr="004D00B2">
        <w:rPr>
          <w:rFonts w:ascii="Garamond" w:hAnsi="Garamond"/>
          <w:b/>
          <w:bCs/>
          <w:sz w:val="28"/>
          <w:szCs w:val="28"/>
        </w:rPr>
        <w:t xml:space="preserve"> Davis</w:t>
      </w:r>
    </w:p>
    <w:p w14:paraId="28BA84FA" w14:textId="029A80B5" w:rsidR="008559A4" w:rsidRPr="004D00B2" w:rsidRDefault="008559A4" w:rsidP="004D00B2">
      <w:pPr>
        <w:rPr>
          <w:rFonts w:ascii="Garamond" w:hAnsi="Garamond"/>
          <w:b/>
          <w:bCs/>
          <w:sz w:val="28"/>
          <w:szCs w:val="28"/>
        </w:rPr>
      </w:pPr>
      <w:r>
        <w:rPr>
          <w:rFonts w:ascii="Garamond" w:hAnsi="Garamond"/>
          <w:b/>
          <w:bCs/>
          <w:sz w:val="28"/>
          <w:szCs w:val="28"/>
        </w:rPr>
        <w:t>Building Management, Billing &amp; Maintenance</w:t>
      </w:r>
    </w:p>
    <w:p w14:paraId="4DDDFFD0" w14:textId="3E99F8D2" w:rsidR="004D00B2" w:rsidRPr="004D00B2" w:rsidRDefault="004D00B2" w:rsidP="004D00B2">
      <w:pPr>
        <w:rPr>
          <w:rFonts w:ascii="Garamond" w:hAnsi="Garamond"/>
          <w:sz w:val="28"/>
          <w:szCs w:val="28"/>
        </w:rPr>
      </w:pPr>
      <w:r w:rsidRPr="004D00B2">
        <w:rPr>
          <w:rFonts w:ascii="Garamond" w:hAnsi="Garamond"/>
          <w:sz w:val="28"/>
          <w:szCs w:val="28"/>
        </w:rPr>
        <w:t>Real Estate Manager</w:t>
      </w:r>
    </w:p>
    <w:p w14:paraId="58ABA913" w14:textId="77777777" w:rsidR="004D00B2" w:rsidRPr="004D00B2" w:rsidRDefault="004D00B2" w:rsidP="004D00B2">
      <w:pPr>
        <w:rPr>
          <w:rFonts w:ascii="Garamond" w:hAnsi="Garamond"/>
          <w:sz w:val="28"/>
          <w:szCs w:val="28"/>
        </w:rPr>
      </w:pPr>
      <w:r w:rsidRPr="004D00B2">
        <w:rPr>
          <w:rFonts w:ascii="Garamond" w:hAnsi="Garamond"/>
          <w:sz w:val="28"/>
          <w:szCs w:val="28"/>
        </w:rPr>
        <w:t>CBRE | Property Management</w:t>
      </w:r>
    </w:p>
    <w:p w14:paraId="3A6A70EE" w14:textId="77777777" w:rsidR="004D00B2" w:rsidRPr="004D00B2" w:rsidRDefault="004D00B2" w:rsidP="004D00B2">
      <w:pPr>
        <w:rPr>
          <w:rFonts w:ascii="Garamond" w:hAnsi="Garamond"/>
          <w:sz w:val="28"/>
          <w:szCs w:val="28"/>
        </w:rPr>
      </w:pPr>
      <w:r w:rsidRPr="004D00B2">
        <w:rPr>
          <w:rFonts w:ascii="Garamond" w:hAnsi="Garamond"/>
          <w:sz w:val="28"/>
          <w:szCs w:val="28"/>
        </w:rPr>
        <w:t>T +1 904 240 4560 | C +1 352 209 2980</w:t>
      </w:r>
    </w:p>
    <w:p w14:paraId="0909A383" w14:textId="68F240ED" w:rsidR="004D00B2" w:rsidRDefault="002610AC" w:rsidP="004D00B2">
      <w:pPr>
        <w:rPr>
          <w:rFonts w:ascii="Garamond" w:hAnsi="Garamond"/>
          <w:sz w:val="28"/>
          <w:szCs w:val="28"/>
        </w:rPr>
      </w:pPr>
      <w:hyperlink r:id="rId30" w:history="1">
        <w:r w:rsidR="004D00B2" w:rsidRPr="003E2BA2">
          <w:rPr>
            <w:rStyle w:val="Hyperlink"/>
            <w:rFonts w:ascii="Garamond" w:hAnsi="Garamond"/>
            <w:sz w:val="28"/>
            <w:szCs w:val="28"/>
          </w:rPr>
          <w:t>amanda.davis@cbre.com</w:t>
        </w:r>
      </w:hyperlink>
      <w:r w:rsidR="004D00B2">
        <w:rPr>
          <w:rFonts w:ascii="Garamond" w:hAnsi="Garamond"/>
          <w:sz w:val="28"/>
          <w:szCs w:val="28"/>
        </w:rPr>
        <w:t xml:space="preserve"> </w:t>
      </w:r>
      <w:r w:rsidR="004D00B2" w:rsidRPr="004D00B2">
        <w:rPr>
          <w:rFonts w:ascii="Garamond" w:hAnsi="Garamond"/>
          <w:sz w:val="28"/>
          <w:szCs w:val="28"/>
        </w:rPr>
        <w:t xml:space="preserve">| </w:t>
      </w:r>
      <w:hyperlink r:id="rId31" w:history="1">
        <w:r w:rsidR="004D00B2" w:rsidRPr="003E2BA2">
          <w:rPr>
            <w:rStyle w:val="Hyperlink"/>
            <w:rFonts w:ascii="Garamond" w:hAnsi="Garamond"/>
            <w:sz w:val="28"/>
            <w:szCs w:val="28"/>
          </w:rPr>
          <w:t>www.cbre.com/amanda.davis</w:t>
        </w:r>
      </w:hyperlink>
      <w:r w:rsidR="004D00B2">
        <w:rPr>
          <w:rFonts w:ascii="Garamond" w:hAnsi="Garamond"/>
          <w:sz w:val="28"/>
          <w:szCs w:val="28"/>
        </w:rPr>
        <w:t xml:space="preserve"> </w:t>
      </w:r>
    </w:p>
    <w:p w14:paraId="30B1C174" w14:textId="2E57548F" w:rsidR="004D00B2" w:rsidRDefault="004D00B2" w:rsidP="004D00B2">
      <w:pPr>
        <w:rPr>
          <w:rFonts w:ascii="Garamond" w:hAnsi="Garamond"/>
          <w:sz w:val="28"/>
          <w:szCs w:val="28"/>
        </w:rPr>
      </w:pPr>
    </w:p>
    <w:p w14:paraId="72EAC156" w14:textId="7C4843A4" w:rsidR="0067272A" w:rsidRDefault="0067272A" w:rsidP="0067272A">
      <w:pPr>
        <w:rPr>
          <w:rFonts w:ascii="Garamond" w:hAnsi="Garamond"/>
          <w:b/>
          <w:bCs/>
          <w:sz w:val="28"/>
          <w:szCs w:val="28"/>
        </w:rPr>
      </w:pPr>
      <w:proofErr w:type="spellStart"/>
      <w:r w:rsidRPr="0067272A">
        <w:rPr>
          <w:rFonts w:ascii="Garamond" w:hAnsi="Garamond"/>
          <w:b/>
          <w:bCs/>
          <w:sz w:val="28"/>
          <w:szCs w:val="28"/>
        </w:rPr>
        <w:t>Issis</w:t>
      </w:r>
      <w:proofErr w:type="spellEnd"/>
      <w:r w:rsidRPr="0067272A">
        <w:rPr>
          <w:rFonts w:ascii="Garamond" w:hAnsi="Garamond"/>
          <w:b/>
          <w:bCs/>
          <w:sz w:val="28"/>
          <w:szCs w:val="28"/>
        </w:rPr>
        <w:t xml:space="preserve"> Alvarez</w:t>
      </w:r>
    </w:p>
    <w:p w14:paraId="7B57EB01" w14:textId="2CEB1638" w:rsidR="008559A4" w:rsidRPr="0067272A" w:rsidRDefault="008559A4" w:rsidP="0067272A">
      <w:pPr>
        <w:rPr>
          <w:rFonts w:ascii="Garamond" w:hAnsi="Garamond"/>
          <w:b/>
          <w:bCs/>
          <w:sz w:val="28"/>
          <w:szCs w:val="28"/>
        </w:rPr>
      </w:pPr>
      <w:r>
        <w:rPr>
          <w:rFonts w:ascii="Garamond" w:hAnsi="Garamond"/>
          <w:b/>
          <w:bCs/>
          <w:sz w:val="28"/>
          <w:szCs w:val="28"/>
        </w:rPr>
        <w:t>Sector &amp; collaboration partner</w:t>
      </w:r>
    </w:p>
    <w:p w14:paraId="15D6B0BB" w14:textId="0547ED79" w:rsidR="0067272A" w:rsidRPr="0067272A" w:rsidRDefault="0067272A" w:rsidP="0067272A">
      <w:pPr>
        <w:rPr>
          <w:rFonts w:ascii="Garamond" w:hAnsi="Garamond"/>
          <w:sz w:val="28"/>
          <w:szCs w:val="28"/>
        </w:rPr>
      </w:pPr>
      <w:r w:rsidRPr="0067272A">
        <w:rPr>
          <w:rFonts w:ascii="Garamond" w:hAnsi="Garamond"/>
          <w:sz w:val="28"/>
          <w:szCs w:val="28"/>
        </w:rPr>
        <w:t>Program Manager</w:t>
      </w:r>
    </w:p>
    <w:p w14:paraId="5A166B5B" w14:textId="18EB7D51" w:rsidR="0067272A" w:rsidRPr="0067272A" w:rsidRDefault="0067272A" w:rsidP="0067272A">
      <w:pPr>
        <w:rPr>
          <w:rFonts w:ascii="Garamond" w:hAnsi="Garamond"/>
          <w:sz w:val="28"/>
          <w:szCs w:val="28"/>
        </w:rPr>
      </w:pPr>
      <w:r w:rsidRPr="0067272A">
        <w:rPr>
          <w:rFonts w:ascii="Garamond" w:hAnsi="Garamond"/>
          <w:sz w:val="28"/>
          <w:szCs w:val="28"/>
        </w:rPr>
        <w:t>Nonprofit Center of Northeast Florida</w:t>
      </w:r>
    </w:p>
    <w:p w14:paraId="6753CE7C" w14:textId="1D333B4C" w:rsidR="004D00B2" w:rsidRDefault="0067272A" w:rsidP="0067272A">
      <w:pPr>
        <w:rPr>
          <w:rFonts w:ascii="Garamond" w:hAnsi="Garamond"/>
          <w:sz w:val="28"/>
          <w:szCs w:val="28"/>
        </w:rPr>
      </w:pPr>
      <w:r w:rsidRPr="0067272A">
        <w:rPr>
          <w:rFonts w:ascii="Garamond" w:hAnsi="Garamond"/>
          <w:sz w:val="28"/>
          <w:szCs w:val="28"/>
        </w:rPr>
        <w:t>(direct)904-425-8250 (main) 904-425-1182</w:t>
      </w:r>
    </w:p>
    <w:p w14:paraId="51768A8B" w14:textId="2CEC0673" w:rsidR="0067272A" w:rsidRPr="004D00B2" w:rsidRDefault="002610AC" w:rsidP="0067272A">
      <w:pPr>
        <w:rPr>
          <w:rFonts w:ascii="Garamond" w:hAnsi="Garamond"/>
          <w:sz w:val="28"/>
          <w:szCs w:val="28"/>
        </w:rPr>
      </w:pPr>
      <w:hyperlink r:id="rId32" w:history="1">
        <w:r w:rsidR="0067272A" w:rsidRPr="003E2BA2">
          <w:rPr>
            <w:rStyle w:val="Hyperlink"/>
            <w:rFonts w:ascii="Garamond" w:hAnsi="Garamond"/>
            <w:sz w:val="28"/>
            <w:szCs w:val="28"/>
          </w:rPr>
          <w:t>IAlvarez@Nonprofitctr.org</w:t>
        </w:r>
      </w:hyperlink>
      <w:r w:rsidR="0067272A">
        <w:rPr>
          <w:rFonts w:ascii="Garamond" w:hAnsi="Garamond"/>
          <w:sz w:val="28"/>
          <w:szCs w:val="28"/>
        </w:rPr>
        <w:t xml:space="preserve"> </w:t>
      </w:r>
    </w:p>
    <w:sectPr w:rsidR="0067272A" w:rsidRPr="004D00B2" w:rsidSect="00DA675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lanie Young" w:date="2020-03-09T13:49:00Z" w:initials="MC">
    <w:p w14:paraId="249B560A" w14:textId="77777777" w:rsidR="00DF19A4" w:rsidRDefault="00DF19A4" w:rsidP="00DF19A4">
      <w:pPr>
        <w:pStyle w:val="CommentText"/>
      </w:pPr>
      <w:r>
        <w:rPr>
          <w:rStyle w:val="CommentReference"/>
        </w:rPr>
        <w:annotationRef/>
      </w:r>
      <w:r w:rsidRPr="00901EF0">
        <w:t>These are different from the three goals that have been used in the past, on purpose - they're more forward-looking, less operational, and tie more closely to the Fund's new strategy. A version of these was used in the Jessie's Form 990 so the language is not new.</w:t>
      </w:r>
    </w:p>
  </w:comment>
  <w:comment w:id="1" w:author="Mark Walker" w:date="2020-03-09T13:53:00Z" w:initials="MW">
    <w:p w14:paraId="76407514" w14:textId="77777777" w:rsidR="00DF19A4" w:rsidRDefault="00DF19A4" w:rsidP="00DF19A4">
      <w:pPr>
        <w:pStyle w:val="CommentText"/>
      </w:pPr>
      <w:r>
        <w:rPr>
          <w:rStyle w:val="CommentReference"/>
        </w:rPr>
        <w:annotationRef/>
      </w:r>
      <w:r>
        <w:t>Like it. I will use these going forward.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9B560A" w15:done="1"/>
  <w15:commentEx w15:paraId="76407514" w15:paraIdParent="249B560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0C8E3" w16cex:dateUtc="2020-03-09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9B560A" w16cid:durableId="2210C805"/>
  <w16cid:commentId w16cid:paraId="76407514" w16cid:durableId="2210C8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6719" w14:textId="77777777" w:rsidR="002610AC" w:rsidRDefault="002610AC" w:rsidP="000C1592">
      <w:r>
        <w:separator/>
      </w:r>
    </w:p>
  </w:endnote>
  <w:endnote w:type="continuationSeparator" w:id="0">
    <w:p w14:paraId="635CA9C9" w14:textId="77777777" w:rsidR="002610AC" w:rsidRDefault="002610AC" w:rsidP="000C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A310" w14:textId="77777777" w:rsidR="003653A3" w:rsidRDefault="003653A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6626EDF" wp14:editId="2944336F">
              <wp:simplePos x="0" y="0"/>
              <wp:positionH relativeFrom="page">
                <wp:posOffset>7209790</wp:posOffset>
              </wp:positionH>
              <wp:positionV relativeFrom="page">
                <wp:posOffset>9248775</wp:posOffset>
              </wp:positionV>
              <wp:extent cx="147320" cy="196215"/>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8360" w14:textId="77777777" w:rsidR="003653A3" w:rsidRDefault="003653A3">
                          <w:pPr>
                            <w:pStyle w:val="BodyText"/>
                            <w:spacing w:before="23"/>
                            <w:ind w:left="60"/>
                          </w:pPr>
                          <w:r>
                            <w:fldChar w:fldCharType="begin"/>
                          </w:r>
                          <w:r>
                            <w:rPr>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26EDF" id="_x0000_t202" coordsize="21600,21600" o:spt="202" path="m,l,21600r21600,l21600,xe">
              <v:stroke joinstyle="miter"/>
              <v:path gradientshapeok="t" o:connecttype="rect"/>
            </v:shapetype>
            <v:shape id="Text Box 3" o:spid="_x0000_s1027" type="#_x0000_t202" style="position:absolute;margin-left:567.7pt;margin-top:728.25pt;width:11.6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" filled="f" stroked="f">
              <v:path arrowok="t"/>
              <v:textbox inset="0,0,0,0">
                <w:txbxContent>
                  <w:p w14:paraId="05E48360" w14:textId="77777777" w:rsidR="003653A3" w:rsidRDefault="003653A3">
                    <w:pPr>
                      <w:pStyle w:val="BodyText"/>
                      <w:spacing w:before="23"/>
                      <w:ind w:left="60"/>
                    </w:pPr>
                    <w:r>
                      <w:fldChar w:fldCharType="begin"/>
                    </w:r>
                    <w:r>
                      <w:rPr>
                        <w:w w:val="9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6F36" w14:textId="77777777" w:rsidR="003653A3" w:rsidRDefault="003653A3">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C48DB4F" wp14:editId="721251E5">
              <wp:simplePos x="0" y="0"/>
              <wp:positionH relativeFrom="page">
                <wp:posOffset>6981190</wp:posOffset>
              </wp:positionH>
              <wp:positionV relativeFrom="page">
                <wp:posOffset>9248775</wp:posOffset>
              </wp:positionV>
              <wp:extent cx="14732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0F0C" w14:textId="77777777" w:rsidR="003653A3" w:rsidRDefault="003653A3">
                          <w:pPr>
                            <w:pStyle w:val="BodyText"/>
                            <w:spacing w:before="23"/>
                            <w:ind w:left="60"/>
                          </w:pPr>
                          <w:r>
                            <w:fldChar w:fldCharType="begin"/>
                          </w:r>
                          <w:r>
                            <w:rPr>
                              <w:w w:val="91"/>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DB4F" id="_x0000_t202" coordsize="21600,21600" o:spt="202" path="m,l,21600r21600,l21600,xe">
              <v:stroke joinstyle="miter"/>
              <v:path gradientshapeok="t" o:connecttype="rect"/>
            </v:shapetype>
            <v:shape id="Text Box 2" o:spid="_x0000_s1028" type="#_x0000_t202" style="position:absolute;margin-left:549.7pt;margin-top:728.25pt;width:11.6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" filled="f" stroked="f">
              <v:path arrowok="t"/>
              <v:textbox inset="0,0,0,0">
                <w:txbxContent>
                  <w:p w14:paraId="5BFA0F0C" w14:textId="77777777" w:rsidR="003653A3" w:rsidRDefault="003653A3">
                    <w:pPr>
                      <w:pStyle w:val="BodyText"/>
                      <w:spacing w:before="23"/>
                      <w:ind w:left="60"/>
                    </w:pPr>
                    <w:r>
                      <w:fldChar w:fldCharType="begin"/>
                    </w:r>
                    <w:r>
                      <w:rPr>
                        <w:w w:val="91"/>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D764" w14:textId="77777777" w:rsidR="003653A3" w:rsidRDefault="003653A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875FBAC" wp14:editId="2144C0DD">
              <wp:simplePos x="0" y="0"/>
              <wp:positionH relativeFrom="page">
                <wp:posOffset>6981190</wp:posOffset>
              </wp:positionH>
              <wp:positionV relativeFrom="page">
                <wp:posOffset>9248775</wp:posOffset>
              </wp:positionV>
              <wp:extent cx="147320" cy="19621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F6FF6" w14:textId="77777777" w:rsidR="003653A3" w:rsidRDefault="003653A3">
                          <w:pPr>
                            <w:pStyle w:val="BodyText"/>
                            <w:spacing w:before="23"/>
                            <w:ind w:left="60"/>
                          </w:pPr>
                          <w:r>
                            <w:fldChar w:fldCharType="begin"/>
                          </w:r>
                          <w:r>
                            <w:rPr>
                              <w:w w:val="91"/>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5FBAC" id="_x0000_t202" coordsize="21600,21600" o:spt="202" path="m,l,21600r21600,l21600,xe">
              <v:stroke joinstyle="miter"/>
              <v:path gradientshapeok="t" o:connecttype="rect"/>
            </v:shapetype>
            <v:shape id="_x0000_s1029" type="#_x0000_t202" style="position:absolute;margin-left:549.7pt;margin-top:728.25pt;width:11.6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" filled="f" stroked="f">
              <v:path arrowok="t"/>
              <v:textbox inset="0,0,0,0">
                <w:txbxContent>
                  <w:p w14:paraId="0D5F6FF6" w14:textId="77777777" w:rsidR="003653A3" w:rsidRDefault="003653A3">
                    <w:pPr>
                      <w:pStyle w:val="BodyText"/>
                      <w:spacing w:before="23"/>
                      <w:ind w:left="60"/>
                    </w:pPr>
                    <w:r>
                      <w:fldChar w:fldCharType="begin"/>
                    </w:r>
                    <w:r>
                      <w:rPr>
                        <w:w w:val="91"/>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C43D" w14:textId="77777777" w:rsidR="002610AC" w:rsidRDefault="002610AC" w:rsidP="000C1592">
      <w:r>
        <w:separator/>
      </w:r>
    </w:p>
  </w:footnote>
  <w:footnote w:type="continuationSeparator" w:id="0">
    <w:p w14:paraId="49FF71E6" w14:textId="77777777" w:rsidR="002610AC" w:rsidRDefault="002610AC" w:rsidP="000C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14"/>
    <w:multiLevelType w:val="hybridMultilevel"/>
    <w:tmpl w:val="BA62B6F6"/>
    <w:lvl w:ilvl="0" w:tplc="F3EC3CA0">
      <w:numFmt w:val="bullet"/>
      <w:lvlText w:val=""/>
      <w:lvlJc w:val="left"/>
      <w:pPr>
        <w:ind w:left="720" w:hanging="360"/>
      </w:pPr>
      <w:rPr>
        <w:rFonts w:ascii="Wingdings 2" w:eastAsia="Wingdings 2" w:hAnsi="Wingdings 2" w:cs="Wingdings 2" w:hint="default"/>
        <w:spacing w:val="-2"/>
        <w:w w:val="99"/>
        <w:sz w:val="27"/>
        <w:szCs w:val="27"/>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A3D"/>
    <w:multiLevelType w:val="hybridMultilevel"/>
    <w:tmpl w:val="90B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802B8"/>
    <w:multiLevelType w:val="hybridMultilevel"/>
    <w:tmpl w:val="E9C4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56AC9"/>
    <w:multiLevelType w:val="hybridMultilevel"/>
    <w:tmpl w:val="EC5C28E2"/>
    <w:lvl w:ilvl="0" w:tplc="F3EC3CA0">
      <w:numFmt w:val="bullet"/>
      <w:lvlText w:val=""/>
      <w:lvlJc w:val="left"/>
      <w:pPr>
        <w:ind w:left="720" w:hanging="360"/>
      </w:pPr>
      <w:rPr>
        <w:rFonts w:ascii="Wingdings 2" w:eastAsia="Wingdings 2" w:hAnsi="Wingdings 2" w:cs="Wingdings 2" w:hint="default"/>
        <w:spacing w:val="-2"/>
        <w:w w:val="99"/>
        <w:sz w:val="27"/>
        <w:szCs w:val="27"/>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D44A3"/>
    <w:multiLevelType w:val="hybridMultilevel"/>
    <w:tmpl w:val="BFBE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E3DA4"/>
    <w:multiLevelType w:val="hybridMultilevel"/>
    <w:tmpl w:val="3CB0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E0AF5"/>
    <w:multiLevelType w:val="hybridMultilevel"/>
    <w:tmpl w:val="3004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D2C4E"/>
    <w:multiLevelType w:val="hybridMultilevel"/>
    <w:tmpl w:val="FFF8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2C72"/>
    <w:multiLevelType w:val="hybridMultilevel"/>
    <w:tmpl w:val="A51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E305B"/>
    <w:multiLevelType w:val="hybridMultilevel"/>
    <w:tmpl w:val="849A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240EC"/>
    <w:multiLevelType w:val="hybridMultilevel"/>
    <w:tmpl w:val="F41C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E7C24"/>
    <w:multiLevelType w:val="hybridMultilevel"/>
    <w:tmpl w:val="8D7693B0"/>
    <w:lvl w:ilvl="0" w:tplc="3CF60F9A">
      <w:numFmt w:val="bullet"/>
      <w:lvlText w:val="•"/>
      <w:lvlJc w:val="left"/>
      <w:pPr>
        <w:ind w:left="1140" w:hanging="360"/>
      </w:pPr>
      <w:rPr>
        <w:rFonts w:hint="default"/>
        <w:w w:val="131"/>
        <w:lang w:val="en-US" w:eastAsia="en-US" w:bidi="en-US"/>
      </w:rPr>
    </w:lvl>
    <w:lvl w:ilvl="1" w:tplc="FB48BD9C">
      <w:numFmt w:val="bullet"/>
      <w:lvlText w:val="-"/>
      <w:lvlJc w:val="left"/>
      <w:pPr>
        <w:ind w:left="1500" w:hanging="360"/>
      </w:pPr>
      <w:rPr>
        <w:rFonts w:ascii="Arial" w:eastAsia="Arial" w:hAnsi="Arial" w:cs="Arial" w:hint="default"/>
        <w:w w:val="91"/>
        <w:sz w:val="24"/>
        <w:szCs w:val="24"/>
        <w:lang w:val="en-US" w:eastAsia="en-US" w:bidi="en-US"/>
      </w:rPr>
    </w:lvl>
    <w:lvl w:ilvl="2" w:tplc="A030EDD6">
      <w:numFmt w:val="bullet"/>
      <w:lvlText w:val="o"/>
      <w:lvlJc w:val="left"/>
      <w:pPr>
        <w:ind w:left="2221" w:hanging="360"/>
      </w:pPr>
      <w:rPr>
        <w:rFonts w:ascii="Courier New" w:eastAsia="Courier New" w:hAnsi="Courier New" w:cs="Courier New" w:hint="default"/>
        <w:w w:val="100"/>
        <w:sz w:val="24"/>
        <w:szCs w:val="24"/>
        <w:lang w:val="en-US" w:eastAsia="en-US" w:bidi="en-US"/>
      </w:rPr>
    </w:lvl>
    <w:lvl w:ilvl="3" w:tplc="D8025118">
      <w:start w:val="1"/>
      <w:numFmt w:val="upperLetter"/>
      <w:lvlText w:val="%4."/>
      <w:lvlJc w:val="left"/>
      <w:pPr>
        <w:ind w:left="4052" w:hanging="361"/>
        <w:jc w:val="right"/>
      </w:pPr>
      <w:rPr>
        <w:rFonts w:hint="default"/>
        <w:b/>
        <w:bCs/>
        <w:spacing w:val="0"/>
        <w:w w:val="87"/>
        <w:lang w:val="en-US" w:eastAsia="en-US" w:bidi="en-US"/>
      </w:rPr>
    </w:lvl>
    <w:lvl w:ilvl="4" w:tplc="673CFAA8">
      <w:start w:val="1"/>
      <w:numFmt w:val="decimal"/>
      <w:lvlText w:val="%5."/>
      <w:lvlJc w:val="left"/>
      <w:pPr>
        <w:ind w:left="1140" w:hanging="360"/>
      </w:pPr>
      <w:rPr>
        <w:rFonts w:ascii="Arial" w:eastAsia="Arial" w:hAnsi="Arial" w:cs="Arial" w:hint="default"/>
        <w:spacing w:val="-2"/>
        <w:w w:val="91"/>
        <w:sz w:val="22"/>
        <w:szCs w:val="22"/>
        <w:lang w:val="en-US" w:eastAsia="en-US" w:bidi="en-US"/>
      </w:rPr>
    </w:lvl>
    <w:lvl w:ilvl="5" w:tplc="B6FC647E">
      <w:start w:val="1"/>
      <w:numFmt w:val="decimal"/>
      <w:lvlText w:val="%6."/>
      <w:lvlJc w:val="left"/>
      <w:pPr>
        <w:ind w:left="1986" w:hanging="216"/>
      </w:pPr>
      <w:rPr>
        <w:rFonts w:ascii="Arial" w:eastAsia="Arial" w:hAnsi="Arial" w:cs="Arial" w:hint="default"/>
        <w:spacing w:val="-2"/>
        <w:w w:val="90"/>
        <w:sz w:val="22"/>
        <w:szCs w:val="22"/>
        <w:lang w:val="en-US" w:eastAsia="en-US" w:bidi="en-US"/>
      </w:rPr>
    </w:lvl>
    <w:lvl w:ilvl="6" w:tplc="D4B0EF94">
      <w:numFmt w:val="bullet"/>
      <w:lvlText w:val="•"/>
      <w:lvlJc w:val="left"/>
      <w:pPr>
        <w:ind w:left="6573" w:hanging="216"/>
      </w:pPr>
      <w:rPr>
        <w:rFonts w:hint="default"/>
        <w:lang w:val="en-US" w:eastAsia="en-US" w:bidi="en-US"/>
      </w:rPr>
    </w:lvl>
    <w:lvl w:ilvl="7" w:tplc="8C0C4030">
      <w:numFmt w:val="bullet"/>
      <w:lvlText w:val="•"/>
      <w:lvlJc w:val="left"/>
      <w:pPr>
        <w:ind w:left="7830" w:hanging="216"/>
      </w:pPr>
      <w:rPr>
        <w:rFonts w:hint="default"/>
        <w:lang w:val="en-US" w:eastAsia="en-US" w:bidi="en-US"/>
      </w:rPr>
    </w:lvl>
    <w:lvl w:ilvl="8" w:tplc="F54038EE">
      <w:numFmt w:val="bullet"/>
      <w:lvlText w:val="•"/>
      <w:lvlJc w:val="left"/>
      <w:pPr>
        <w:ind w:left="9086" w:hanging="216"/>
      </w:pPr>
      <w:rPr>
        <w:rFonts w:hint="default"/>
        <w:lang w:val="en-US" w:eastAsia="en-US" w:bidi="en-US"/>
      </w:rPr>
    </w:lvl>
  </w:abstractNum>
  <w:abstractNum w:abstractNumId="12" w15:restartNumberingAfterBreak="0">
    <w:nsid w:val="37A27635"/>
    <w:multiLevelType w:val="hybridMultilevel"/>
    <w:tmpl w:val="20CA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84C15"/>
    <w:multiLevelType w:val="hybridMultilevel"/>
    <w:tmpl w:val="04268C9E"/>
    <w:lvl w:ilvl="0" w:tplc="244AB86A">
      <w:numFmt w:val="bullet"/>
      <w:lvlText w:val="-"/>
      <w:lvlJc w:val="left"/>
      <w:pPr>
        <w:ind w:left="1140" w:hanging="360"/>
      </w:pPr>
      <w:rPr>
        <w:rFonts w:ascii="Arial" w:eastAsia="Arial" w:hAnsi="Arial" w:cs="Arial" w:hint="default"/>
        <w:w w:val="91"/>
        <w:sz w:val="22"/>
        <w:szCs w:val="22"/>
        <w:lang w:val="en-US" w:eastAsia="en-US" w:bidi="en-US"/>
      </w:rPr>
    </w:lvl>
    <w:lvl w:ilvl="1" w:tplc="4A644C66">
      <w:numFmt w:val="bullet"/>
      <w:lvlText w:val="•"/>
      <w:lvlJc w:val="left"/>
      <w:pPr>
        <w:ind w:left="2186" w:hanging="360"/>
      </w:pPr>
      <w:rPr>
        <w:rFonts w:hint="default"/>
        <w:lang w:val="en-US" w:eastAsia="en-US" w:bidi="en-US"/>
      </w:rPr>
    </w:lvl>
    <w:lvl w:ilvl="2" w:tplc="48765E88">
      <w:numFmt w:val="bullet"/>
      <w:lvlText w:val="•"/>
      <w:lvlJc w:val="left"/>
      <w:pPr>
        <w:ind w:left="3232" w:hanging="360"/>
      </w:pPr>
      <w:rPr>
        <w:rFonts w:hint="default"/>
        <w:lang w:val="en-US" w:eastAsia="en-US" w:bidi="en-US"/>
      </w:rPr>
    </w:lvl>
    <w:lvl w:ilvl="3" w:tplc="FF2E56CE">
      <w:numFmt w:val="bullet"/>
      <w:lvlText w:val="•"/>
      <w:lvlJc w:val="left"/>
      <w:pPr>
        <w:ind w:left="4278" w:hanging="360"/>
      </w:pPr>
      <w:rPr>
        <w:rFonts w:hint="default"/>
        <w:lang w:val="en-US" w:eastAsia="en-US" w:bidi="en-US"/>
      </w:rPr>
    </w:lvl>
    <w:lvl w:ilvl="4" w:tplc="B8EE10FA">
      <w:numFmt w:val="bullet"/>
      <w:lvlText w:val="•"/>
      <w:lvlJc w:val="left"/>
      <w:pPr>
        <w:ind w:left="5324" w:hanging="360"/>
      </w:pPr>
      <w:rPr>
        <w:rFonts w:hint="default"/>
        <w:lang w:val="en-US" w:eastAsia="en-US" w:bidi="en-US"/>
      </w:rPr>
    </w:lvl>
    <w:lvl w:ilvl="5" w:tplc="907C77E0">
      <w:numFmt w:val="bullet"/>
      <w:lvlText w:val="•"/>
      <w:lvlJc w:val="left"/>
      <w:pPr>
        <w:ind w:left="6370" w:hanging="360"/>
      </w:pPr>
      <w:rPr>
        <w:rFonts w:hint="default"/>
        <w:lang w:val="en-US" w:eastAsia="en-US" w:bidi="en-US"/>
      </w:rPr>
    </w:lvl>
    <w:lvl w:ilvl="6" w:tplc="4656DD7A">
      <w:numFmt w:val="bullet"/>
      <w:lvlText w:val="•"/>
      <w:lvlJc w:val="left"/>
      <w:pPr>
        <w:ind w:left="7416" w:hanging="360"/>
      </w:pPr>
      <w:rPr>
        <w:rFonts w:hint="default"/>
        <w:lang w:val="en-US" w:eastAsia="en-US" w:bidi="en-US"/>
      </w:rPr>
    </w:lvl>
    <w:lvl w:ilvl="7" w:tplc="484AD426">
      <w:numFmt w:val="bullet"/>
      <w:lvlText w:val="•"/>
      <w:lvlJc w:val="left"/>
      <w:pPr>
        <w:ind w:left="8462" w:hanging="360"/>
      </w:pPr>
      <w:rPr>
        <w:rFonts w:hint="default"/>
        <w:lang w:val="en-US" w:eastAsia="en-US" w:bidi="en-US"/>
      </w:rPr>
    </w:lvl>
    <w:lvl w:ilvl="8" w:tplc="3338673A">
      <w:numFmt w:val="bullet"/>
      <w:lvlText w:val="•"/>
      <w:lvlJc w:val="left"/>
      <w:pPr>
        <w:ind w:left="9508" w:hanging="360"/>
      </w:pPr>
      <w:rPr>
        <w:rFonts w:hint="default"/>
        <w:lang w:val="en-US" w:eastAsia="en-US" w:bidi="en-US"/>
      </w:rPr>
    </w:lvl>
  </w:abstractNum>
  <w:abstractNum w:abstractNumId="14" w15:restartNumberingAfterBreak="0">
    <w:nsid w:val="420048A1"/>
    <w:multiLevelType w:val="hybridMultilevel"/>
    <w:tmpl w:val="18E69DA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15:restartNumberingAfterBreak="0">
    <w:nsid w:val="44DB3927"/>
    <w:multiLevelType w:val="hybridMultilevel"/>
    <w:tmpl w:val="A1D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32DA8"/>
    <w:multiLevelType w:val="hybridMultilevel"/>
    <w:tmpl w:val="7DE681C2"/>
    <w:lvl w:ilvl="0" w:tplc="5504CD64">
      <w:numFmt w:val="bullet"/>
      <w:lvlText w:val="◻"/>
      <w:lvlJc w:val="left"/>
      <w:pPr>
        <w:ind w:left="1140" w:hanging="360"/>
      </w:pPr>
      <w:rPr>
        <w:rFonts w:ascii="Arial" w:eastAsia="Arial" w:hAnsi="Arial" w:cs="Arial" w:hint="default"/>
        <w:w w:val="80"/>
        <w:sz w:val="22"/>
        <w:szCs w:val="22"/>
        <w:lang w:val="en-US" w:eastAsia="en-US" w:bidi="en-US"/>
      </w:rPr>
    </w:lvl>
    <w:lvl w:ilvl="1" w:tplc="EC4A8F9E">
      <w:numFmt w:val="bullet"/>
      <w:lvlText w:val="−"/>
      <w:lvlJc w:val="left"/>
      <w:pPr>
        <w:ind w:left="1861" w:hanging="361"/>
      </w:pPr>
      <w:rPr>
        <w:rFonts w:ascii="Arial" w:eastAsia="Arial" w:hAnsi="Arial" w:cs="Arial" w:hint="default"/>
        <w:w w:val="93"/>
        <w:sz w:val="22"/>
        <w:szCs w:val="22"/>
        <w:lang w:val="en-US" w:eastAsia="en-US" w:bidi="en-US"/>
      </w:rPr>
    </w:lvl>
    <w:lvl w:ilvl="2" w:tplc="36188A62">
      <w:numFmt w:val="bullet"/>
      <w:lvlText w:val="•"/>
      <w:lvlJc w:val="left"/>
      <w:pPr>
        <w:ind w:left="2233" w:hanging="361"/>
      </w:pPr>
      <w:rPr>
        <w:rFonts w:hint="default"/>
        <w:lang w:val="en-US" w:eastAsia="en-US" w:bidi="en-US"/>
      </w:rPr>
    </w:lvl>
    <w:lvl w:ilvl="3" w:tplc="616499EC">
      <w:numFmt w:val="bullet"/>
      <w:lvlText w:val="•"/>
      <w:lvlJc w:val="left"/>
      <w:pPr>
        <w:ind w:left="2606" w:hanging="361"/>
      </w:pPr>
      <w:rPr>
        <w:rFonts w:hint="default"/>
        <w:lang w:val="en-US" w:eastAsia="en-US" w:bidi="en-US"/>
      </w:rPr>
    </w:lvl>
    <w:lvl w:ilvl="4" w:tplc="9A6CB6C6">
      <w:numFmt w:val="bullet"/>
      <w:lvlText w:val="•"/>
      <w:lvlJc w:val="left"/>
      <w:pPr>
        <w:ind w:left="2979" w:hanging="361"/>
      </w:pPr>
      <w:rPr>
        <w:rFonts w:hint="default"/>
        <w:lang w:val="en-US" w:eastAsia="en-US" w:bidi="en-US"/>
      </w:rPr>
    </w:lvl>
    <w:lvl w:ilvl="5" w:tplc="5DA015E4">
      <w:numFmt w:val="bullet"/>
      <w:lvlText w:val="•"/>
      <w:lvlJc w:val="left"/>
      <w:pPr>
        <w:ind w:left="3352" w:hanging="361"/>
      </w:pPr>
      <w:rPr>
        <w:rFonts w:hint="default"/>
        <w:lang w:val="en-US" w:eastAsia="en-US" w:bidi="en-US"/>
      </w:rPr>
    </w:lvl>
    <w:lvl w:ilvl="6" w:tplc="187E0D82">
      <w:numFmt w:val="bullet"/>
      <w:lvlText w:val="•"/>
      <w:lvlJc w:val="left"/>
      <w:pPr>
        <w:ind w:left="3725" w:hanging="361"/>
      </w:pPr>
      <w:rPr>
        <w:rFonts w:hint="default"/>
        <w:lang w:val="en-US" w:eastAsia="en-US" w:bidi="en-US"/>
      </w:rPr>
    </w:lvl>
    <w:lvl w:ilvl="7" w:tplc="BB043520">
      <w:numFmt w:val="bullet"/>
      <w:lvlText w:val="•"/>
      <w:lvlJc w:val="left"/>
      <w:pPr>
        <w:ind w:left="4098" w:hanging="361"/>
      </w:pPr>
      <w:rPr>
        <w:rFonts w:hint="default"/>
        <w:lang w:val="en-US" w:eastAsia="en-US" w:bidi="en-US"/>
      </w:rPr>
    </w:lvl>
    <w:lvl w:ilvl="8" w:tplc="98545B66">
      <w:numFmt w:val="bullet"/>
      <w:lvlText w:val="•"/>
      <w:lvlJc w:val="left"/>
      <w:pPr>
        <w:ind w:left="4471" w:hanging="361"/>
      </w:pPr>
      <w:rPr>
        <w:rFonts w:hint="default"/>
        <w:lang w:val="en-US" w:eastAsia="en-US" w:bidi="en-US"/>
      </w:rPr>
    </w:lvl>
  </w:abstractNum>
  <w:abstractNum w:abstractNumId="17" w15:restartNumberingAfterBreak="0">
    <w:nsid w:val="52E726A3"/>
    <w:multiLevelType w:val="hybridMultilevel"/>
    <w:tmpl w:val="158E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45F92"/>
    <w:multiLevelType w:val="hybridMultilevel"/>
    <w:tmpl w:val="35042C10"/>
    <w:lvl w:ilvl="0" w:tplc="27846EC2">
      <w:start w:val="1"/>
      <w:numFmt w:val="bullet"/>
      <w:lvlText w:val="-"/>
      <w:lvlJc w:val="left"/>
      <w:pPr>
        <w:ind w:left="1080" w:hanging="360"/>
      </w:pPr>
      <w:rPr>
        <w:rFonts w:ascii="Garamond" w:eastAsia="Arial" w:hAnsi="Garamond"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8B2B7A"/>
    <w:multiLevelType w:val="hybridMultilevel"/>
    <w:tmpl w:val="379264E8"/>
    <w:lvl w:ilvl="0" w:tplc="F3EC3CA0">
      <w:numFmt w:val="bullet"/>
      <w:lvlText w:val=""/>
      <w:lvlJc w:val="left"/>
      <w:pPr>
        <w:ind w:left="720" w:hanging="360"/>
      </w:pPr>
      <w:rPr>
        <w:rFonts w:ascii="Wingdings 2" w:eastAsia="Wingdings 2" w:hAnsi="Wingdings 2" w:cs="Wingdings 2" w:hint="default"/>
        <w:spacing w:val="-2"/>
        <w:w w:val="99"/>
        <w:sz w:val="27"/>
        <w:szCs w:val="27"/>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B24C4"/>
    <w:multiLevelType w:val="hybridMultilevel"/>
    <w:tmpl w:val="0AE2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F4A58"/>
    <w:multiLevelType w:val="hybridMultilevel"/>
    <w:tmpl w:val="7CB240B6"/>
    <w:lvl w:ilvl="0" w:tplc="04090001">
      <w:start w:val="1"/>
      <w:numFmt w:val="bullet"/>
      <w:lvlText w:val=""/>
      <w:lvlJc w:val="left"/>
      <w:pPr>
        <w:ind w:left="720" w:hanging="360"/>
      </w:pPr>
      <w:rPr>
        <w:rFonts w:ascii="Symbol" w:hAnsi="Symbol" w:hint="default"/>
      </w:rPr>
    </w:lvl>
    <w:lvl w:ilvl="1" w:tplc="DC2884B4">
      <w:numFmt w:val="bullet"/>
      <w:lvlText w:val="•"/>
      <w:lvlJc w:val="left"/>
      <w:pPr>
        <w:ind w:left="1440" w:hanging="360"/>
      </w:pPr>
      <w:rPr>
        <w:rFonts w:ascii="Garamond" w:eastAsia="Arial"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66A80"/>
    <w:multiLevelType w:val="hybridMultilevel"/>
    <w:tmpl w:val="F6920774"/>
    <w:lvl w:ilvl="0" w:tplc="4C2E16DA">
      <w:numFmt w:val="bullet"/>
      <w:lvlText w:val="•"/>
      <w:lvlJc w:val="left"/>
      <w:pPr>
        <w:ind w:left="959" w:hanging="360"/>
      </w:pPr>
      <w:rPr>
        <w:rFonts w:ascii="Arial" w:eastAsia="Arial" w:hAnsi="Arial" w:cs="Arial" w:hint="default"/>
        <w:w w:val="131"/>
        <w:sz w:val="24"/>
        <w:szCs w:val="24"/>
        <w:lang w:val="en-US" w:eastAsia="en-US" w:bidi="en-US"/>
      </w:rPr>
    </w:lvl>
    <w:lvl w:ilvl="1" w:tplc="17D493EC">
      <w:numFmt w:val="bullet"/>
      <w:lvlText w:val="•"/>
      <w:lvlJc w:val="left"/>
      <w:pPr>
        <w:ind w:left="1844" w:hanging="360"/>
      </w:pPr>
      <w:rPr>
        <w:rFonts w:hint="default"/>
        <w:lang w:val="en-US" w:eastAsia="en-US" w:bidi="en-US"/>
      </w:rPr>
    </w:lvl>
    <w:lvl w:ilvl="2" w:tplc="549EBD5A">
      <w:numFmt w:val="bullet"/>
      <w:lvlText w:val="•"/>
      <w:lvlJc w:val="left"/>
      <w:pPr>
        <w:ind w:left="2728" w:hanging="360"/>
      </w:pPr>
      <w:rPr>
        <w:rFonts w:hint="default"/>
        <w:lang w:val="en-US" w:eastAsia="en-US" w:bidi="en-US"/>
      </w:rPr>
    </w:lvl>
    <w:lvl w:ilvl="3" w:tplc="D2302D34">
      <w:numFmt w:val="bullet"/>
      <w:lvlText w:val="•"/>
      <w:lvlJc w:val="left"/>
      <w:pPr>
        <w:ind w:left="3612" w:hanging="360"/>
      </w:pPr>
      <w:rPr>
        <w:rFonts w:hint="default"/>
        <w:lang w:val="en-US" w:eastAsia="en-US" w:bidi="en-US"/>
      </w:rPr>
    </w:lvl>
    <w:lvl w:ilvl="4" w:tplc="9B0A3DDC">
      <w:numFmt w:val="bullet"/>
      <w:lvlText w:val="•"/>
      <w:lvlJc w:val="left"/>
      <w:pPr>
        <w:ind w:left="4497" w:hanging="360"/>
      </w:pPr>
      <w:rPr>
        <w:rFonts w:hint="default"/>
        <w:lang w:val="en-US" w:eastAsia="en-US" w:bidi="en-US"/>
      </w:rPr>
    </w:lvl>
    <w:lvl w:ilvl="5" w:tplc="B25E52B6">
      <w:numFmt w:val="bullet"/>
      <w:lvlText w:val="•"/>
      <w:lvlJc w:val="left"/>
      <w:pPr>
        <w:ind w:left="5381" w:hanging="360"/>
      </w:pPr>
      <w:rPr>
        <w:rFonts w:hint="default"/>
        <w:lang w:val="en-US" w:eastAsia="en-US" w:bidi="en-US"/>
      </w:rPr>
    </w:lvl>
    <w:lvl w:ilvl="6" w:tplc="6868BF28">
      <w:numFmt w:val="bullet"/>
      <w:lvlText w:val="•"/>
      <w:lvlJc w:val="left"/>
      <w:pPr>
        <w:ind w:left="6265" w:hanging="360"/>
      </w:pPr>
      <w:rPr>
        <w:rFonts w:hint="default"/>
        <w:lang w:val="en-US" w:eastAsia="en-US" w:bidi="en-US"/>
      </w:rPr>
    </w:lvl>
    <w:lvl w:ilvl="7" w:tplc="18CE1D06">
      <w:numFmt w:val="bullet"/>
      <w:lvlText w:val="•"/>
      <w:lvlJc w:val="left"/>
      <w:pPr>
        <w:ind w:left="7150" w:hanging="360"/>
      </w:pPr>
      <w:rPr>
        <w:rFonts w:hint="default"/>
        <w:lang w:val="en-US" w:eastAsia="en-US" w:bidi="en-US"/>
      </w:rPr>
    </w:lvl>
    <w:lvl w:ilvl="8" w:tplc="EE84CD38">
      <w:numFmt w:val="bullet"/>
      <w:lvlText w:val="•"/>
      <w:lvlJc w:val="left"/>
      <w:pPr>
        <w:ind w:left="8034" w:hanging="360"/>
      </w:pPr>
      <w:rPr>
        <w:rFonts w:hint="default"/>
        <w:lang w:val="en-US" w:eastAsia="en-US" w:bidi="en-US"/>
      </w:rPr>
    </w:lvl>
  </w:abstractNum>
  <w:abstractNum w:abstractNumId="23" w15:restartNumberingAfterBreak="0">
    <w:nsid w:val="62384573"/>
    <w:multiLevelType w:val="hybridMultilevel"/>
    <w:tmpl w:val="10829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103C3C"/>
    <w:multiLevelType w:val="multilevel"/>
    <w:tmpl w:val="EDEC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D62DB4"/>
    <w:multiLevelType w:val="hybridMultilevel"/>
    <w:tmpl w:val="0F52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405E5"/>
    <w:multiLevelType w:val="hybridMultilevel"/>
    <w:tmpl w:val="996E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07B3A"/>
    <w:multiLevelType w:val="hybridMultilevel"/>
    <w:tmpl w:val="796A6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1D7456"/>
    <w:multiLevelType w:val="hybridMultilevel"/>
    <w:tmpl w:val="D6CA7EF8"/>
    <w:lvl w:ilvl="0" w:tplc="3558E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9"/>
  </w:num>
  <w:num w:numId="3">
    <w:abstractNumId w:val="21"/>
  </w:num>
  <w:num w:numId="4">
    <w:abstractNumId w:val="1"/>
  </w:num>
  <w:num w:numId="5">
    <w:abstractNumId w:val="27"/>
  </w:num>
  <w:num w:numId="6">
    <w:abstractNumId w:val="14"/>
  </w:num>
  <w:num w:numId="7">
    <w:abstractNumId w:val="12"/>
  </w:num>
  <w:num w:numId="8">
    <w:abstractNumId w:val="20"/>
  </w:num>
  <w:num w:numId="9">
    <w:abstractNumId w:val="4"/>
  </w:num>
  <w:num w:numId="10">
    <w:abstractNumId w:val="5"/>
  </w:num>
  <w:num w:numId="11">
    <w:abstractNumId w:val="2"/>
  </w:num>
  <w:num w:numId="12">
    <w:abstractNumId w:val="17"/>
  </w:num>
  <w:num w:numId="13">
    <w:abstractNumId w:val="7"/>
  </w:num>
  <w:num w:numId="14">
    <w:abstractNumId w:val="18"/>
  </w:num>
  <w:num w:numId="15">
    <w:abstractNumId w:val="6"/>
  </w:num>
  <w:num w:numId="16">
    <w:abstractNumId w:val="13"/>
  </w:num>
  <w:num w:numId="17">
    <w:abstractNumId w:val="16"/>
  </w:num>
  <w:num w:numId="18">
    <w:abstractNumId w:val="11"/>
  </w:num>
  <w:num w:numId="19">
    <w:abstractNumId w:val="23"/>
  </w:num>
  <w:num w:numId="20">
    <w:abstractNumId w:val="8"/>
  </w:num>
  <w:num w:numId="21">
    <w:abstractNumId w:val="26"/>
  </w:num>
  <w:num w:numId="22">
    <w:abstractNumId w:val="15"/>
  </w:num>
  <w:num w:numId="23">
    <w:abstractNumId w:val="25"/>
  </w:num>
  <w:num w:numId="24">
    <w:abstractNumId w:val="3"/>
  </w:num>
  <w:num w:numId="25">
    <w:abstractNumId w:val="19"/>
  </w:num>
  <w:num w:numId="26">
    <w:abstractNumId w:val="0"/>
  </w:num>
  <w:num w:numId="27">
    <w:abstractNumId w:val="28"/>
  </w:num>
  <w:num w:numId="28">
    <w:abstractNumId w:val="10"/>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anie Young">
    <w15:presenceInfo w15:providerId="Windows Live" w15:userId="33d59269a26456c9"/>
  </w15:person>
  <w15:person w15:author="Mark Walker">
    <w15:presenceInfo w15:providerId="AD" w15:userId="S::mwalker@dupontfund.org::4ba70a06-a925-424e-bc11-f338953b0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A"/>
    <w:rsid w:val="000C1592"/>
    <w:rsid w:val="00166647"/>
    <w:rsid w:val="002610AC"/>
    <w:rsid w:val="003653A3"/>
    <w:rsid w:val="004070AE"/>
    <w:rsid w:val="004D00B2"/>
    <w:rsid w:val="004E026D"/>
    <w:rsid w:val="0067272A"/>
    <w:rsid w:val="0071732A"/>
    <w:rsid w:val="007C73E2"/>
    <w:rsid w:val="007E7301"/>
    <w:rsid w:val="008559A4"/>
    <w:rsid w:val="008B1C97"/>
    <w:rsid w:val="008B42F2"/>
    <w:rsid w:val="008C7BCA"/>
    <w:rsid w:val="00931049"/>
    <w:rsid w:val="009A011D"/>
    <w:rsid w:val="00B94003"/>
    <w:rsid w:val="00CA26FC"/>
    <w:rsid w:val="00DA675A"/>
    <w:rsid w:val="00DB2AFC"/>
    <w:rsid w:val="00DF19A4"/>
    <w:rsid w:val="00DF6E4D"/>
    <w:rsid w:val="00EB133A"/>
    <w:rsid w:val="00F6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DC20"/>
  <w15:chartTrackingRefBased/>
  <w15:docId w15:val="{26142BF1-1BCC-8548-84E4-4F354710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5A"/>
    <w:pPr>
      <w:widowControl w:val="0"/>
      <w:autoSpaceDE w:val="0"/>
      <w:autoSpaceDN w:val="0"/>
    </w:pPr>
    <w:rPr>
      <w:rFonts w:ascii="Arial" w:eastAsia="Arial" w:hAnsi="Arial" w:cs="Arial"/>
      <w:sz w:val="22"/>
      <w:szCs w:val="22"/>
      <w:lang w:bidi="en-US"/>
    </w:rPr>
  </w:style>
  <w:style w:type="paragraph" w:styleId="Heading1">
    <w:name w:val="heading 1"/>
    <w:basedOn w:val="Normal"/>
    <w:next w:val="Normal"/>
    <w:link w:val="Heading1Char"/>
    <w:uiPriority w:val="9"/>
    <w:qFormat/>
    <w:rsid w:val="00DA67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A675A"/>
    <w:pPr>
      <w:spacing w:before="78"/>
      <w:ind w:left="360" w:right="81"/>
      <w:jc w:val="center"/>
      <w:outlineLvl w:val="1"/>
    </w:pPr>
    <w:rPr>
      <w:b/>
      <w:bCs/>
      <w:sz w:val="44"/>
      <w:szCs w:val="44"/>
    </w:rPr>
  </w:style>
  <w:style w:type="paragraph" w:styleId="Heading3">
    <w:name w:val="heading 3"/>
    <w:basedOn w:val="Normal"/>
    <w:next w:val="Normal"/>
    <w:link w:val="Heading3Char"/>
    <w:uiPriority w:val="9"/>
    <w:semiHidden/>
    <w:unhideWhenUsed/>
    <w:qFormat/>
    <w:rsid w:val="00DA675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E73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00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675A"/>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DA67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75A"/>
    <w:rPr>
      <w:rFonts w:ascii="Arial" w:eastAsia="Arial" w:hAnsi="Arial" w:cs="Arial"/>
      <w:b/>
      <w:bCs/>
      <w:sz w:val="44"/>
      <w:szCs w:val="44"/>
      <w:lang w:bidi="en-US"/>
    </w:rPr>
  </w:style>
  <w:style w:type="paragraph" w:styleId="BodyText">
    <w:name w:val="Body Text"/>
    <w:basedOn w:val="Normal"/>
    <w:link w:val="BodyTextChar"/>
    <w:uiPriority w:val="1"/>
    <w:qFormat/>
    <w:rsid w:val="00DA675A"/>
  </w:style>
  <w:style w:type="character" w:customStyle="1" w:styleId="BodyTextChar">
    <w:name w:val="Body Text Char"/>
    <w:basedOn w:val="DefaultParagraphFont"/>
    <w:link w:val="BodyText"/>
    <w:uiPriority w:val="1"/>
    <w:rsid w:val="00DA675A"/>
    <w:rPr>
      <w:rFonts w:ascii="Arial" w:eastAsia="Arial" w:hAnsi="Arial" w:cs="Arial"/>
      <w:sz w:val="22"/>
      <w:szCs w:val="22"/>
      <w:lang w:bidi="en-US"/>
    </w:rPr>
  </w:style>
  <w:style w:type="paragraph" w:styleId="ListParagraph">
    <w:name w:val="List Paragraph"/>
    <w:basedOn w:val="Normal"/>
    <w:uiPriority w:val="1"/>
    <w:qFormat/>
    <w:rsid w:val="00DA675A"/>
    <w:pPr>
      <w:ind w:left="1140" w:hanging="361"/>
    </w:pPr>
  </w:style>
  <w:style w:type="character" w:customStyle="1" w:styleId="Heading8Char">
    <w:name w:val="Heading 8 Char"/>
    <w:basedOn w:val="DefaultParagraphFont"/>
    <w:link w:val="Heading8"/>
    <w:uiPriority w:val="9"/>
    <w:rsid w:val="00DA675A"/>
    <w:rPr>
      <w:rFonts w:asciiTheme="majorHAnsi" w:eastAsiaTheme="majorEastAsia" w:hAnsiTheme="majorHAnsi" w:cstheme="majorBidi"/>
      <w:color w:val="272727" w:themeColor="text1" w:themeTint="D8"/>
      <w:sz w:val="21"/>
      <w:szCs w:val="21"/>
      <w:lang w:bidi="en-US"/>
    </w:rPr>
  </w:style>
  <w:style w:type="character" w:customStyle="1" w:styleId="Heading1Char">
    <w:name w:val="Heading 1 Char"/>
    <w:basedOn w:val="DefaultParagraphFont"/>
    <w:link w:val="Heading1"/>
    <w:uiPriority w:val="9"/>
    <w:rsid w:val="00DA675A"/>
    <w:rPr>
      <w:rFonts w:asciiTheme="majorHAnsi" w:eastAsiaTheme="majorEastAsia" w:hAnsiTheme="majorHAnsi" w:cstheme="majorBidi"/>
      <w:color w:val="2F5496" w:themeColor="accent1" w:themeShade="BF"/>
      <w:sz w:val="32"/>
      <w:szCs w:val="32"/>
      <w:lang w:bidi="en-US"/>
    </w:rPr>
  </w:style>
  <w:style w:type="character" w:customStyle="1" w:styleId="Heading3Char">
    <w:name w:val="Heading 3 Char"/>
    <w:basedOn w:val="DefaultParagraphFont"/>
    <w:link w:val="Heading3"/>
    <w:uiPriority w:val="9"/>
    <w:semiHidden/>
    <w:rsid w:val="00DA675A"/>
    <w:rPr>
      <w:rFonts w:asciiTheme="majorHAnsi" w:eastAsiaTheme="majorEastAsia" w:hAnsiTheme="majorHAnsi" w:cstheme="majorBidi"/>
      <w:color w:val="1F3763" w:themeColor="accent1" w:themeShade="7F"/>
      <w:lang w:bidi="en-US"/>
    </w:rPr>
  </w:style>
  <w:style w:type="character" w:styleId="Hyperlink">
    <w:name w:val="Hyperlink"/>
    <w:basedOn w:val="DefaultParagraphFont"/>
    <w:uiPriority w:val="99"/>
    <w:unhideWhenUsed/>
    <w:rsid w:val="00DA675A"/>
    <w:rPr>
      <w:color w:val="0563C1" w:themeColor="hyperlink"/>
      <w:u w:val="single"/>
    </w:rPr>
  </w:style>
  <w:style w:type="character" w:styleId="UnresolvedMention">
    <w:name w:val="Unresolved Mention"/>
    <w:basedOn w:val="DefaultParagraphFont"/>
    <w:uiPriority w:val="99"/>
    <w:semiHidden/>
    <w:unhideWhenUsed/>
    <w:rsid w:val="00DA675A"/>
    <w:rPr>
      <w:color w:val="605E5C"/>
      <w:shd w:val="clear" w:color="auto" w:fill="E1DFDD"/>
    </w:rPr>
  </w:style>
  <w:style w:type="character" w:customStyle="1" w:styleId="Heading6Char">
    <w:name w:val="Heading 6 Char"/>
    <w:basedOn w:val="DefaultParagraphFont"/>
    <w:link w:val="Heading6"/>
    <w:uiPriority w:val="9"/>
    <w:semiHidden/>
    <w:rsid w:val="00DA675A"/>
    <w:rPr>
      <w:rFonts w:asciiTheme="majorHAnsi" w:eastAsiaTheme="majorEastAsia" w:hAnsiTheme="majorHAnsi" w:cstheme="majorBidi"/>
      <w:color w:val="1F3763" w:themeColor="accent1" w:themeShade="7F"/>
      <w:sz w:val="22"/>
      <w:szCs w:val="22"/>
      <w:lang w:bidi="en-US"/>
    </w:rPr>
  </w:style>
  <w:style w:type="paragraph" w:styleId="Header">
    <w:name w:val="header"/>
    <w:basedOn w:val="Normal"/>
    <w:link w:val="HeaderChar"/>
    <w:uiPriority w:val="99"/>
    <w:unhideWhenUsed/>
    <w:rsid w:val="000C1592"/>
    <w:pPr>
      <w:tabs>
        <w:tab w:val="center" w:pos="4680"/>
        <w:tab w:val="right" w:pos="9360"/>
      </w:tabs>
    </w:pPr>
  </w:style>
  <w:style w:type="character" w:customStyle="1" w:styleId="HeaderChar">
    <w:name w:val="Header Char"/>
    <w:basedOn w:val="DefaultParagraphFont"/>
    <w:link w:val="Header"/>
    <w:uiPriority w:val="99"/>
    <w:rsid w:val="000C1592"/>
    <w:rPr>
      <w:rFonts w:ascii="Arial" w:eastAsia="Arial" w:hAnsi="Arial" w:cs="Arial"/>
      <w:sz w:val="22"/>
      <w:szCs w:val="22"/>
      <w:lang w:bidi="en-US"/>
    </w:rPr>
  </w:style>
  <w:style w:type="paragraph" w:styleId="Footer">
    <w:name w:val="footer"/>
    <w:basedOn w:val="Normal"/>
    <w:link w:val="FooterChar"/>
    <w:uiPriority w:val="99"/>
    <w:unhideWhenUsed/>
    <w:rsid w:val="000C1592"/>
    <w:pPr>
      <w:tabs>
        <w:tab w:val="center" w:pos="4680"/>
        <w:tab w:val="right" w:pos="9360"/>
      </w:tabs>
    </w:pPr>
  </w:style>
  <w:style w:type="character" w:customStyle="1" w:styleId="FooterChar">
    <w:name w:val="Footer Char"/>
    <w:basedOn w:val="DefaultParagraphFont"/>
    <w:link w:val="Footer"/>
    <w:uiPriority w:val="99"/>
    <w:rsid w:val="000C1592"/>
    <w:rPr>
      <w:rFonts w:ascii="Arial" w:eastAsia="Arial" w:hAnsi="Arial" w:cs="Arial"/>
      <w:sz w:val="22"/>
      <w:szCs w:val="22"/>
      <w:lang w:bidi="en-US"/>
    </w:rPr>
  </w:style>
  <w:style w:type="paragraph" w:styleId="Revision">
    <w:name w:val="Revision"/>
    <w:hidden/>
    <w:uiPriority w:val="99"/>
    <w:semiHidden/>
    <w:rsid w:val="0071732A"/>
    <w:rPr>
      <w:rFonts w:ascii="Arial" w:eastAsia="Arial" w:hAnsi="Arial" w:cs="Arial"/>
      <w:sz w:val="22"/>
      <w:szCs w:val="22"/>
      <w:lang w:bidi="en-US"/>
    </w:rPr>
  </w:style>
  <w:style w:type="character" w:customStyle="1" w:styleId="Heading4Char">
    <w:name w:val="Heading 4 Char"/>
    <w:basedOn w:val="DefaultParagraphFont"/>
    <w:link w:val="Heading4"/>
    <w:uiPriority w:val="9"/>
    <w:semiHidden/>
    <w:rsid w:val="007E7301"/>
    <w:rPr>
      <w:rFonts w:asciiTheme="majorHAnsi" w:eastAsiaTheme="majorEastAsia" w:hAnsiTheme="majorHAnsi" w:cstheme="majorBidi"/>
      <w:i/>
      <w:iCs/>
      <w:color w:val="2F5496" w:themeColor="accent1" w:themeShade="BF"/>
      <w:sz w:val="22"/>
      <w:szCs w:val="22"/>
      <w:lang w:bidi="en-US"/>
    </w:rPr>
  </w:style>
  <w:style w:type="character" w:customStyle="1" w:styleId="Heading5Char">
    <w:name w:val="Heading 5 Char"/>
    <w:basedOn w:val="DefaultParagraphFont"/>
    <w:link w:val="Heading5"/>
    <w:uiPriority w:val="9"/>
    <w:semiHidden/>
    <w:rsid w:val="004D00B2"/>
    <w:rPr>
      <w:rFonts w:asciiTheme="majorHAnsi" w:eastAsiaTheme="majorEastAsia" w:hAnsiTheme="majorHAnsi" w:cstheme="majorBidi"/>
      <w:color w:val="2F5496" w:themeColor="accent1" w:themeShade="BF"/>
      <w:sz w:val="22"/>
      <w:szCs w:val="22"/>
      <w:lang w:bidi="en-US"/>
    </w:rPr>
  </w:style>
  <w:style w:type="paragraph" w:styleId="BalloonText">
    <w:name w:val="Balloon Text"/>
    <w:basedOn w:val="Normal"/>
    <w:link w:val="BalloonTextChar"/>
    <w:uiPriority w:val="99"/>
    <w:semiHidden/>
    <w:unhideWhenUsed/>
    <w:rsid w:val="00DF19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9A4"/>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DF19A4"/>
    <w:rPr>
      <w:sz w:val="16"/>
      <w:szCs w:val="16"/>
    </w:rPr>
  </w:style>
  <w:style w:type="paragraph" w:styleId="CommentText">
    <w:name w:val="annotation text"/>
    <w:basedOn w:val="Normal"/>
    <w:link w:val="CommentTextChar"/>
    <w:uiPriority w:val="99"/>
    <w:semiHidden/>
    <w:unhideWhenUsed/>
    <w:rsid w:val="00DF19A4"/>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DF19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455">
      <w:bodyDiv w:val="1"/>
      <w:marLeft w:val="0"/>
      <w:marRight w:val="0"/>
      <w:marTop w:val="0"/>
      <w:marBottom w:val="0"/>
      <w:divBdr>
        <w:top w:val="none" w:sz="0" w:space="0" w:color="auto"/>
        <w:left w:val="none" w:sz="0" w:space="0" w:color="auto"/>
        <w:bottom w:val="none" w:sz="0" w:space="0" w:color="auto"/>
        <w:right w:val="none" w:sz="0" w:space="0" w:color="auto"/>
      </w:divBdr>
    </w:div>
    <w:div w:id="44648790">
      <w:bodyDiv w:val="1"/>
      <w:marLeft w:val="0"/>
      <w:marRight w:val="0"/>
      <w:marTop w:val="0"/>
      <w:marBottom w:val="0"/>
      <w:divBdr>
        <w:top w:val="none" w:sz="0" w:space="0" w:color="auto"/>
        <w:left w:val="none" w:sz="0" w:space="0" w:color="auto"/>
        <w:bottom w:val="none" w:sz="0" w:space="0" w:color="auto"/>
        <w:right w:val="none" w:sz="0" w:space="0" w:color="auto"/>
      </w:divBdr>
    </w:div>
    <w:div w:id="489446301">
      <w:bodyDiv w:val="1"/>
      <w:marLeft w:val="0"/>
      <w:marRight w:val="0"/>
      <w:marTop w:val="0"/>
      <w:marBottom w:val="0"/>
      <w:divBdr>
        <w:top w:val="none" w:sz="0" w:space="0" w:color="auto"/>
        <w:left w:val="none" w:sz="0" w:space="0" w:color="auto"/>
        <w:bottom w:val="none" w:sz="0" w:space="0" w:color="auto"/>
        <w:right w:val="none" w:sz="0" w:space="0" w:color="auto"/>
      </w:divBdr>
    </w:div>
    <w:div w:id="601688729">
      <w:bodyDiv w:val="1"/>
      <w:marLeft w:val="0"/>
      <w:marRight w:val="0"/>
      <w:marTop w:val="0"/>
      <w:marBottom w:val="0"/>
      <w:divBdr>
        <w:top w:val="none" w:sz="0" w:space="0" w:color="auto"/>
        <w:left w:val="none" w:sz="0" w:space="0" w:color="auto"/>
        <w:bottom w:val="none" w:sz="0" w:space="0" w:color="auto"/>
        <w:right w:val="none" w:sz="0" w:space="0" w:color="auto"/>
      </w:divBdr>
    </w:div>
    <w:div w:id="675418925">
      <w:bodyDiv w:val="1"/>
      <w:marLeft w:val="0"/>
      <w:marRight w:val="0"/>
      <w:marTop w:val="0"/>
      <w:marBottom w:val="0"/>
      <w:divBdr>
        <w:top w:val="none" w:sz="0" w:space="0" w:color="auto"/>
        <w:left w:val="none" w:sz="0" w:space="0" w:color="auto"/>
        <w:bottom w:val="none" w:sz="0" w:space="0" w:color="auto"/>
        <w:right w:val="none" w:sz="0" w:space="0" w:color="auto"/>
      </w:divBdr>
    </w:div>
    <w:div w:id="1326125898">
      <w:bodyDiv w:val="1"/>
      <w:marLeft w:val="0"/>
      <w:marRight w:val="0"/>
      <w:marTop w:val="0"/>
      <w:marBottom w:val="0"/>
      <w:divBdr>
        <w:top w:val="none" w:sz="0" w:space="0" w:color="auto"/>
        <w:left w:val="none" w:sz="0" w:space="0" w:color="auto"/>
        <w:bottom w:val="none" w:sz="0" w:space="0" w:color="auto"/>
        <w:right w:val="none" w:sz="0" w:space="0" w:color="auto"/>
      </w:divBdr>
    </w:div>
    <w:div w:id="195173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dupontcenter.org/blog" TargetMode="External"/><Relationship Id="rId18" Type="http://schemas.openxmlformats.org/officeDocument/2006/relationships/hyperlink" Target="mailto:amanda.davis@cbre.com" TargetMode="External"/><Relationship Id="rId26" Type="http://schemas.openxmlformats.org/officeDocument/2006/relationships/hyperlink" Target="https://www.myfloridalicense.com/CheckListDetail.asp?SID=&amp;xactCode=1030&amp;clientCode=4002&amp;XACT_DEFN_ID=6770" TargetMode="External"/><Relationship Id="rId3" Type="http://schemas.openxmlformats.org/officeDocument/2006/relationships/settings" Target="settings.xml"/><Relationship Id="rId21" Type="http://schemas.openxmlformats.org/officeDocument/2006/relationships/hyperlink" Target="https://www.dupontcenter.org/" TargetMode="External"/><Relationship Id="rId34" Type="http://schemas.microsoft.com/office/2011/relationships/people" Target="peop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portal.dupontcenter.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groups/1751092888465449/" TargetMode="External"/><Relationship Id="rId20" Type="http://schemas.openxmlformats.org/officeDocument/2006/relationships/hyperlink" Target="mailto:dpalmer@thejessie.org" TargetMode="External"/><Relationship Id="rId29" Type="http://schemas.openxmlformats.org/officeDocument/2006/relationships/hyperlink" Target="mailto:mwalker@thejessie.org"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mailto:dpalmer@thejessie.org" TargetMode="External"/><Relationship Id="rId32" Type="http://schemas.openxmlformats.org/officeDocument/2006/relationships/hyperlink" Target="mailto:IAlvarez@Nonprofitctr.org" TargetMode="External"/><Relationship Id="rId5" Type="http://schemas.openxmlformats.org/officeDocument/2006/relationships/footnotes" Target="footnotes.xml"/><Relationship Id="rId15" Type="http://schemas.openxmlformats.org/officeDocument/2006/relationships/hyperlink" Target="https://portal.dupontcenter.org/blog" TargetMode="External"/><Relationship Id="rId23" Type="http://schemas.openxmlformats.org/officeDocument/2006/relationships/hyperlink" Target="mailto:dpalmer@thejessie.org" TargetMode="External"/><Relationship Id="rId28" Type="http://schemas.openxmlformats.org/officeDocument/2006/relationships/hyperlink" Target="mailto:dpalmer@thejessie.org" TargetMode="External"/><Relationship Id="rId10" Type="http://schemas.microsoft.com/office/2016/09/relationships/commentsIds" Target="commentsIds.xml"/><Relationship Id="rId19" Type="http://schemas.openxmlformats.org/officeDocument/2006/relationships/footer" Target="footer3.xml"/><Relationship Id="rId31" Type="http://schemas.openxmlformats.org/officeDocument/2006/relationships/hyperlink" Target="http://www.cbre.com/amanda.davi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facebook.com/groups/1751092888465449/" TargetMode="External"/><Relationship Id="rId22" Type="http://schemas.openxmlformats.org/officeDocument/2006/relationships/hyperlink" Target="mailto:help@novusinsight.com" TargetMode="External"/><Relationship Id="rId27" Type="http://schemas.openxmlformats.org/officeDocument/2006/relationships/hyperlink" Target="mailto:amanda.davis@cbre.com" TargetMode="External"/><Relationship Id="rId30" Type="http://schemas.openxmlformats.org/officeDocument/2006/relationships/hyperlink" Target="mailto:amanda.davis@cbre.com" TargetMode="External"/><Relationship Id="rId35" Type="http://schemas.openxmlformats.org/officeDocument/2006/relationships/theme" Target="theme/theme1.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22</Pages>
  <Words>6434</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Issis Alvarez</dc:creator>
  <cp:keywords/>
  <dc:description/>
  <cp:lastModifiedBy>Mark Walker</cp:lastModifiedBy>
  <cp:revision>8</cp:revision>
  <cp:lastPrinted>2019-12-05T15:39:00Z</cp:lastPrinted>
  <dcterms:created xsi:type="dcterms:W3CDTF">2019-12-04T15:42:00Z</dcterms:created>
  <dcterms:modified xsi:type="dcterms:W3CDTF">2020-03-09T18:33:00Z</dcterms:modified>
</cp:coreProperties>
</file>